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F19BB" w14:textId="0268F3D1" w:rsidR="00781804" w:rsidRPr="00316A4D" w:rsidRDefault="00781804" w:rsidP="00781804">
      <w:pPr>
        <w:jc w:val="center"/>
        <w:rPr>
          <w:b/>
          <w:bCs/>
        </w:rPr>
      </w:pPr>
      <w:r w:rsidRPr="00316A4D">
        <w:rPr>
          <w:b/>
          <w:bCs/>
        </w:rPr>
        <w:t>EARL HAIG SECONDARY SCHOOL</w:t>
      </w:r>
    </w:p>
    <w:p w14:paraId="37DAF55F" w14:textId="306FFC7F" w:rsidR="00781804" w:rsidRDefault="00781804" w:rsidP="00781804">
      <w:pPr>
        <w:jc w:val="center"/>
        <w:rPr>
          <w:b/>
          <w:bCs/>
        </w:rPr>
      </w:pPr>
      <w:r w:rsidRPr="00316A4D">
        <w:rPr>
          <w:b/>
          <w:bCs/>
        </w:rPr>
        <w:t>ENG</w:t>
      </w:r>
      <w:r>
        <w:rPr>
          <w:b/>
          <w:bCs/>
        </w:rPr>
        <w:t>2D</w:t>
      </w:r>
      <w:r w:rsidR="00B25F18">
        <w:rPr>
          <w:b/>
          <w:bCs/>
        </w:rPr>
        <w:t xml:space="preserve"> </w:t>
      </w:r>
      <w:r>
        <w:rPr>
          <w:b/>
          <w:bCs/>
        </w:rPr>
        <w:t>Personal Media Essay</w:t>
      </w:r>
    </w:p>
    <w:p w14:paraId="66042091" w14:textId="77777777" w:rsidR="00781804" w:rsidRDefault="00781804" w:rsidP="00781804">
      <w:pPr>
        <w:jc w:val="center"/>
        <w:rPr>
          <w:b/>
          <w:bCs/>
          <w:sz w:val="28"/>
        </w:rPr>
      </w:pPr>
    </w:p>
    <w:p w14:paraId="47623976" w14:textId="77777777" w:rsidR="00781804" w:rsidRPr="00316A4D" w:rsidRDefault="00781804" w:rsidP="00781804">
      <w:pPr>
        <w:jc w:val="center"/>
        <w:rPr>
          <w:b/>
          <w:bCs/>
          <w:sz w:val="28"/>
        </w:rPr>
      </w:pPr>
      <w:proofErr w:type="gramStart"/>
      <w:r>
        <w:rPr>
          <w:b/>
          <w:bCs/>
          <w:sz w:val="28"/>
        </w:rPr>
        <w:t>Name:_</w:t>
      </w:r>
      <w:proofErr w:type="gramEnd"/>
      <w:r>
        <w:rPr>
          <w:b/>
          <w:bCs/>
          <w:sz w:val="28"/>
        </w:rPr>
        <w:t>________________________</w:t>
      </w:r>
    </w:p>
    <w:p w14:paraId="1E433518" w14:textId="27E8AF8A" w:rsidR="00781804" w:rsidRDefault="00781804" w:rsidP="00781804">
      <w:r w:rsidRPr="0065134D">
        <w:t>For this essa</w:t>
      </w:r>
      <w:r>
        <w:t xml:space="preserve">y, you will argue </w:t>
      </w:r>
      <w:r w:rsidR="00334370">
        <w:t>what the most interesting idea presented in</w:t>
      </w:r>
      <w:r w:rsidR="00252C0F">
        <w:t xml:space="preserve"> </w:t>
      </w:r>
      <w:r w:rsidR="008B6C09" w:rsidRPr="008B6C09">
        <w:t>Shoshana Zuboff</w:t>
      </w:r>
      <w:r w:rsidR="00334370">
        <w:t>’s S</w:t>
      </w:r>
      <w:r w:rsidR="008B6C09">
        <w:t xml:space="preserve">urveillance </w:t>
      </w:r>
      <w:r w:rsidR="00334370">
        <w:t>C</w:t>
      </w:r>
      <w:r w:rsidR="008B6C09">
        <w:t>apitalism</w:t>
      </w:r>
      <w:r>
        <w:t>. You will be evaluated on the content,</w:t>
      </w:r>
      <w:r w:rsidRPr="0065134D">
        <w:t xml:space="preserve"> organization</w:t>
      </w:r>
      <w:r>
        <w:t>, and mechanics of your essay.</w:t>
      </w:r>
      <w:r w:rsidRPr="0065134D">
        <w:t xml:space="preserve"> </w:t>
      </w:r>
    </w:p>
    <w:p w14:paraId="46980F90" w14:textId="77777777" w:rsidR="00781804" w:rsidRPr="00316A4D" w:rsidRDefault="00781804" w:rsidP="00781804">
      <w:pPr>
        <w:rPr>
          <w:b/>
        </w:rPr>
      </w:pPr>
    </w:p>
    <w:p w14:paraId="5299D0D1" w14:textId="77777777" w:rsidR="00781804" w:rsidRDefault="00781804" w:rsidP="00781804">
      <w:r>
        <w:t xml:space="preserve">Your </w:t>
      </w:r>
      <w:r w:rsidRPr="00C5190C">
        <w:rPr>
          <w:b/>
        </w:rPr>
        <w:t>introduction</w:t>
      </w:r>
      <w:r>
        <w:t xml:space="preserve"> needs to have: </w:t>
      </w:r>
    </w:p>
    <w:p w14:paraId="71ECC308" w14:textId="23FBBDE3" w:rsidR="00781804" w:rsidRDefault="00781804" w:rsidP="00781804">
      <w:pPr>
        <w:numPr>
          <w:ilvl w:val="0"/>
          <w:numId w:val="2"/>
        </w:numPr>
      </w:pPr>
      <w:r>
        <w:t xml:space="preserve">a clearly defined thesis in which you identify </w:t>
      </w:r>
      <w:r w:rsidR="00334370">
        <w:t xml:space="preserve">the most interesting or profound or crucial idea presented by </w:t>
      </w:r>
      <w:r w:rsidR="00334370" w:rsidRPr="008B6C09">
        <w:t>Shoshana Zuboff</w:t>
      </w:r>
      <w:r w:rsidR="00334370">
        <w:t>.</w:t>
      </w:r>
    </w:p>
    <w:p w14:paraId="2302F355" w14:textId="7CA7D822" w:rsidR="00781804" w:rsidRDefault="00781804" w:rsidP="00781804">
      <w:pPr>
        <w:numPr>
          <w:ilvl w:val="0"/>
          <w:numId w:val="2"/>
        </w:numPr>
      </w:pPr>
      <w:r>
        <w:t xml:space="preserve">a statement of enumeration: </w:t>
      </w:r>
      <w:r w:rsidR="008B6C09">
        <w:t>three</w:t>
      </w:r>
      <w:r>
        <w:t xml:space="preserve"> specific reasons </w:t>
      </w:r>
      <w:r w:rsidR="00334370">
        <w:t>to support your choice. These need to be written in parallel structure.</w:t>
      </w:r>
    </w:p>
    <w:p w14:paraId="433DCD3C" w14:textId="48C102E6" w:rsidR="00781804" w:rsidRDefault="00781804" w:rsidP="00781804">
      <w:pPr>
        <w:numPr>
          <w:ilvl w:val="0"/>
          <w:numId w:val="2"/>
        </w:numPr>
      </w:pPr>
      <w:r>
        <w:t>The properly formatted name of the</w:t>
      </w:r>
      <w:r w:rsidR="008B6C09">
        <w:t xml:space="preserve"> </w:t>
      </w:r>
      <w:r w:rsidR="00BD3D88">
        <w:t>documentary</w:t>
      </w:r>
      <w:r w:rsidR="00334370">
        <w:t xml:space="preserve"> along with </w:t>
      </w:r>
      <w:r w:rsidR="00334370" w:rsidRPr="008B6C09">
        <w:t>Shoshana Zuboff</w:t>
      </w:r>
      <w:r w:rsidR="00334370">
        <w:t>’s full name.</w:t>
      </w:r>
    </w:p>
    <w:p w14:paraId="34F749F8" w14:textId="77777777" w:rsidR="00781804" w:rsidRDefault="00781804" w:rsidP="00781804"/>
    <w:p w14:paraId="0DDD7A66" w14:textId="6678A20E" w:rsidR="00781804" w:rsidRDefault="00781804" w:rsidP="00781804">
      <w:r>
        <w:t xml:space="preserve">Your </w:t>
      </w:r>
      <w:r w:rsidRPr="00C5190C">
        <w:rPr>
          <w:b/>
        </w:rPr>
        <w:t xml:space="preserve">body </w:t>
      </w:r>
      <w:r w:rsidR="00206613" w:rsidRPr="00C5190C">
        <w:rPr>
          <w:b/>
        </w:rPr>
        <w:t>paragraph</w:t>
      </w:r>
      <w:r w:rsidR="00206613">
        <w:t>(x</w:t>
      </w:r>
      <w:r>
        <w:t>3) needs to have:</w:t>
      </w:r>
    </w:p>
    <w:p w14:paraId="04AD6397" w14:textId="77777777" w:rsidR="00781804" w:rsidRDefault="002369A3" w:rsidP="00781804">
      <w:pPr>
        <w:numPr>
          <w:ilvl w:val="0"/>
          <w:numId w:val="3"/>
        </w:numPr>
      </w:pPr>
      <w:r>
        <w:t>A</w:t>
      </w:r>
      <w:r w:rsidR="00781804">
        <w:t xml:space="preserve"> clear topic sentence that supports your thesis</w:t>
      </w:r>
    </w:p>
    <w:p w14:paraId="0AD244BE" w14:textId="11F6A108" w:rsidR="00781804" w:rsidRDefault="002369A3" w:rsidP="00781804">
      <w:pPr>
        <w:numPr>
          <w:ilvl w:val="0"/>
          <w:numId w:val="3"/>
        </w:numPr>
      </w:pPr>
      <w:r>
        <w:t>S</w:t>
      </w:r>
      <w:r w:rsidR="00781804">
        <w:t>ubstantiat</w:t>
      </w:r>
      <w:r w:rsidR="00334370">
        <w:t xml:space="preserve">ion </w:t>
      </w:r>
      <w:r w:rsidR="00781804">
        <w:t>with a specific example</w:t>
      </w:r>
    </w:p>
    <w:p w14:paraId="3FA3D8EF" w14:textId="77777777" w:rsidR="00781804" w:rsidRDefault="002369A3" w:rsidP="00781804">
      <w:pPr>
        <w:numPr>
          <w:ilvl w:val="0"/>
          <w:numId w:val="3"/>
        </w:numPr>
      </w:pPr>
      <w:r>
        <w:t>A</w:t>
      </w:r>
      <w:r w:rsidR="00781804">
        <w:t xml:space="preserve">nalysis and explanation. Include a </w:t>
      </w:r>
      <w:r w:rsidR="00781804" w:rsidRPr="00781804">
        <w:rPr>
          <w:b/>
        </w:rPr>
        <w:t>verb of analysis</w:t>
      </w:r>
    </w:p>
    <w:p w14:paraId="0BC60D3D" w14:textId="77777777" w:rsidR="00781804" w:rsidRDefault="00781804" w:rsidP="00781804"/>
    <w:p w14:paraId="47F68A6B" w14:textId="1CF1045B" w:rsidR="00781804" w:rsidRPr="005C3A6A" w:rsidRDefault="00781804" w:rsidP="00781804">
      <w:r w:rsidRPr="005C3A6A">
        <w:t xml:space="preserve">Your </w:t>
      </w:r>
      <w:r w:rsidRPr="005C3A6A">
        <w:rPr>
          <w:b/>
        </w:rPr>
        <w:t>conclusion</w:t>
      </w:r>
      <w:r w:rsidRPr="005C3A6A">
        <w:t xml:space="preserve"> needs to answer the question, “So what?”</w:t>
      </w:r>
      <w:r w:rsidR="008B6C09" w:rsidRPr="005C3A6A">
        <w:t xml:space="preserve"> and empl</w:t>
      </w:r>
      <w:r w:rsidR="00334370" w:rsidRPr="005C3A6A">
        <w:t>o</w:t>
      </w:r>
      <w:r w:rsidR="008B6C09" w:rsidRPr="005C3A6A">
        <w:t xml:space="preserve">y a </w:t>
      </w:r>
      <w:r w:rsidR="00206613" w:rsidRPr="005C3A6A">
        <w:t>flourish.</w:t>
      </w:r>
    </w:p>
    <w:p w14:paraId="6552191F" w14:textId="77777777" w:rsidR="00BD3D88" w:rsidRPr="005C3A6A" w:rsidRDefault="00BD3D88" w:rsidP="00BD3D88">
      <w:pPr>
        <w:rPr>
          <w:rFonts w:ascii="Verdana" w:hAnsi="Verdana"/>
        </w:rPr>
      </w:pPr>
      <w:r w:rsidRPr="005C3A6A">
        <w:rPr>
          <w:rFonts w:ascii="Verdana" w:hAnsi="Verdana"/>
        </w:rPr>
        <w:t xml:space="preserve">Your </w:t>
      </w:r>
      <w:r w:rsidRPr="005C3A6A">
        <w:rPr>
          <w:rFonts w:ascii="Verdana" w:hAnsi="Verdana"/>
          <w:b/>
        </w:rPr>
        <w:t>conclusion</w:t>
      </w:r>
      <w:r w:rsidRPr="005C3A6A">
        <w:rPr>
          <w:rFonts w:ascii="Verdana" w:hAnsi="Verdana"/>
        </w:rPr>
        <w:t xml:space="preserve"> should end with a flourish. </w:t>
      </w:r>
      <w:proofErr w:type="gramStart"/>
      <w:r w:rsidRPr="005C3A6A">
        <w:rPr>
          <w:rFonts w:ascii="Verdana" w:hAnsi="Verdana"/>
        </w:rPr>
        <w:t>Don’t</w:t>
      </w:r>
      <w:proofErr w:type="gramEnd"/>
      <w:r w:rsidRPr="005C3A6A">
        <w:rPr>
          <w:rFonts w:ascii="Verdana" w:hAnsi="Verdana"/>
        </w:rPr>
        <w:t xml:space="preserve"> summarize what you have written in this short essay; it would smack of word-count padding.</w:t>
      </w:r>
    </w:p>
    <w:p w14:paraId="199A9F91" w14:textId="15E74EA4" w:rsidR="00BD3D88" w:rsidRPr="005C3A6A" w:rsidRDefault="00BD3D88" w:rsidP="00BD3D88">
      <w:pPr>
        <w:numPr>
          <w:ilvl w:val="0"/>
          <w:numId w:val="4"/>
        </w:numPr>
        <w:rPr>
          <w:rFonts w:ascii="Verdana" w:hAnsi="Verdana"/>
        </w:rPr>
      </w:pPr>
      <w:r w:rsidRPr="005C3A6A">
        <w:rPr>
          <w:rFonts w:ascii="Verdana" w:hAnsi="Verdana"/>
        </w:rPr>
        <w:t>You might: Connect back to an allusion from the documentary. Your teacher will NOT get a reference to some tikTok celebrity.</w:t>
      </w:r>
    </w:p>
    <w:p w14:paraId="5BE84754" w14:textId="77777777" w:rsidR="00BD3D88" w:rsidRPr="005C3A6A" w:rsidRDefault="00BD3D88" w:rsidP="00BD3D88">
      <w:pPr>
        <w:numPr>
          <w:ilvl w:val="0"/>
          <w:numId w:val="4"/>
        </w:numPr>
        <w:rPr>
          <w:rFonts w:ascii="Verdana" w:hAnsi="Verdana"/>
        </w:rPr>
      </w:pPr>
      <w:r w:rsidRPr="005C3A6A">
        <w:rPr>
          <w:rFonts w:ascii="Verdana" w:hAnsi="Verdana"/>
        </w:rPr>
        <w:t>You might: Connect back to an appropriate allusion from something your teacher has taught you.</w:t>
      </w:r>
    </w:p>
    <w:p w14:paraId="7905508E" w14:textId="77777777" w:rsidR="00BD3D88" w:rsidRPr="005C3A6A" w:rsidRDefault="00BD3D88" w:rsidP="00BD3D88">
      <w:pPr>
        <w:numPr>
          <w:ilvl w:val="0"/>
          <w:numId w:val="4"/>
        </w:numPr>
        <w:rPr>
          <w:rFonts w:ascii="Verdana" w:hAnsi="Verdana"/>
        </w:rPr>
      </w:pPr>
      <w:r w:rsidRPr="005C3A6A">
        <w:rPr>
          <w:rFonts w:ascii="Verdana" w:hAnsi="Verdana"/>
        </w:rPr>
        <w:t>You might: Use a complex sentence followed by a short sentence.</w:t>
      </w:r>
    </w:p>
    <w:p w14:paraId="5BF05F21" w14:textId="77777777" w:rsidR="00BD3D88" w:rsidRPr="005C3A6A" w:rsidRDefault="00BD3D88" w:rsidP="00BD3D88">
      <w:pPr>
        <w:numPr>
          <w:ilvl w:val="0"/>
          <w:numId w:val="4"/>
        </w:numPr>
        <w:rPr>
          <w:rFonts w:ascii="Verdana" w:hAnsi="Verdana"/>
        </w:rPr>
      </w:pPr>
      <w:r w:rsidRPr="005C3A6A">
        <w:rPr>
          <w:rFonts w:ascii="Verdana" w:hAnsi="Verdana"/>
        </w:rPr>
        <w:t>You might: Make this the only rhetorical question in your essay.</w:t>
      </w:r>
    </w:p>
    <w:p w14:paraId="4F1B4C7C" w14:textId="73B4A3B2" w:rsidR="00BD3D88" w:rsidRPr="005C3A6A" w:rsidRDefault="00BD3D88" w:rsidP="00BD3D88">
      <w:pPr>
        <w:pStyle w:val="ListParagraph"/>
        <w:numPr>
          <w:ilvl w:val="0"/>
          <w:numId w:val="4"/>
        </w:numPr>
      </w:pPr>
      <w:r w:rsidRPr="005C3A6A">
        <w:rPr>
          <w:rFonts w:ascii="Verdana" w:hAnsi="Verdana"/>
        </w:rPr>
        <w:t>You might use humour.</w:t>
      </w:r>
    </w:p>
    <w:p w14:paraId="73F8DC4C" w14:textId="77777777" w:rsidR="00BD3D88" w:rsidRPr="005C3A6A" w:rsidRDefault="00BD3D88" w:rsidP="00BD3D88"/>
    <w:p w14:paraId="5828F99F" w14:textId="77777777" w:rsidR="00781804" w:rsidRPr="005C3A6A" w:rsidRDefault="00781804" w:rsidP="00781804"/>
    <w:p w14:paraId="36FD1EEE" w14:textId="23701711" w:rsidR="00781804" w:rsidRDefault="00781804" w:rsidP="00781804">
      <w:r>
        <w:t>Yo</w:t>
      </w:r>
      <w:r w:rsidR="002369A3">
        <w:t xml:space="preserve">u should write this in the </w:t>
      </w:r>
      <w:r w:rsidR="008B6C09">
        <w:t>third</w:t>
      </w:r>
      <w:r>
        <w:t>-pe</w:t>
      </w:r>
      <w:r w:rsidR="002369A3">
        <w:t>rson point of view, using</w:t>
      </w:r>
      <w:r>
        <w:t xml:space="preserve"> </w:t>
      </w:r>
      <w:r w:rsidR="002369A3">
        <w:t xml:space="preserve">formal </w:t>
      </w:r>
      <w:r>
        <w:t>Standard English, avoiding abbreviations, idioms, slang, colloquialisms, platitude</w:t>
      </w:r>
      <w:r w:rsidR="002369A3">
        <w:t>s, empty words, and jargon</w:t>
      </w:r>
      <w:r>
        <w:t>. In total, your</w:t>
      </w:r>
      <w:r w:rsidR="002369A3">
        <w:t xml:space="preserve"> essay should be between </w:t>
      </w:r>
      <w:r w:rsidR="008B6C09">
        <w:t>6</w:t>
      </w:r>
      <w:r w:rsidR="002369A3">
        <w:t>00-</w:t>
      </w:r>
      <w:r w:rsidR="008B6C09">
        <w:t>8</w:t>
      </w:r>
      <w:r w:rsidR="002369A3">
        <w:t>00</w:t>
      </w:r>
      <w:r>
        <w:t xml:space="preserve"> words, not including quotations. </w:t>
      </w:r>
    </w:p>
    <w:p w14:paraId="279865F5" w14:textId="77777777" w:rsidR="00781804" w:rsidRDefault="00781804" w:rsidP="00781804"/>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476"/>
        <w:gridCol w:w="1476"/>
        <w:gridCol w:w="1476"/>
        <w:gridCol w:w="1476"/>
        <w:gridCol w:w="1476"/>
        <w:gridCol w:w="1476"/>
      </w:tblGrid>
      <w:tr w:rsidR="00781804" w14:paraId="2D39770F" w14:textId="77777777" w:rsidTr="00781804">
        <w:tc>
          <w:tcPr>
            <w:tcW w:w="1476" w:type="dxa"/>
            <w:tcBorders>
              <w:top w:val="single" w:sz="6" w:space="0" w:color="000080"/>
              <w:left w:val="single" w:sz="6" w:space="0" w:color="000080"/>
              <w:bottom w:val="single" w:sz="6" w:space="0" w:color="000080"/>
              <w:right w:val="single" w:sz="6" w:space="0" w:color="000080"/>
            </w:tcBorders>
            <w:shd w:val="solid" w:color="000080" w:fill="FFFFFF"/>
          </w:tcPr>
          <w:p w14:paraId="1C8C2526" w14:textId="77777777" w:rsidR="00781804" w:rsidRDefault="00781804" w:rsidP="00781804">
            <w:pPr>
              <w:rPr>
                <w:b/>
                <w:color w:val="FFFFFF"/>
              </w:rPr>
            </w:pPr>
          </w:p>
        </w:tc>
        <w:tc>
          <w:tcPr>
            <w:tcW w:w="1476" w:type="dxa"/>
            <w:tcBorders>
              <w:top w:val="single" w:sz="6" w:space="0" w:color="000080"/>
              <w:left w:val="single" w:sz="6" w:space="0" w:color="000080"/>
              <w:bottom w:val="single" w:sz="6" w:space="0" w:color="000080"/>
              <w:right w:val="single" w:sz="6" w:space="0" w:color="000080"/>
            </w:tcBorders>
            <w:shd w:val="solid" w:color="000080" w:fill="FFFFFF"/>
          </w:tcPr>
          <w:p w14:paraId="4779DEAC" w14:textId="77777777" w:rsidR="00781804" w:rsidRDefault="00781804" w:rsidP="00781804">
            <w:pPr>
              <w:rPr>
                <w:b/>
                <w:color w:val="FFFFFF"/>
              </w:rPr>
            </w:pPr>
            <w:r>
              <w:rPr>
                <w:b/>
                <w:color w:val="FFFFFF"/>
              </w:rPr>
              <w:t>Below One</w:t>
            </w:r>
          </w:p>
          <w:p w14:paraId="29604B58" w14:textId="77777777" w:rsidR="00781804" w:rsidRDefault="00781804" w:rsidP="00781804">
            <w:pPr>
              <w:rPr>
                <w:b/>
                <w:color w:val="FFFFFF"/>
              </w:rPr>
            </w:pPr>
            <w:r>
              <w:rPr>
                <w:b/>
                <w:color w:val="FFFFFF"/>
              </w:rPr>
              <w:t>&lt;50 %</w:t>
            </w:r>
          </w:p>
        </w:tc>
        <w:tc>
          <w:tcPr>
            <w:tcW w:w="1476" w:type="dxa"/>
            <w:tcBorders>
              <w:top w:val="single" w:sz="6" w:space="0" w:color="000080"/>
              <w:left w:val="single" w:sz="6" w:space="0" w:color="000080"/>
              <w:bottom w:val="single" w:sz="6" w:space="0" w:color="000080"/>
              <w:right w:val="single" w:sz="6" w:space="0" w:color="000080"/>
            </w:tcBorders>
            <w:shd w:val="solid" w:color="000080" w:fill="FFFFFF"/>
          </w:tcPr>
          <w:p w14:paraId="6E374728" w14:textId="77777777" w:rsidR="00781804" w:rsidRDefault="00781804" w:rsidP="00781804">
            <w:pPr>
              <w:rPr>
                <w:b/>
                <w:color w:val="FFFFFF"/>
              </w:rPr>
            </w:pPr>
            <w:r>
              <w:rPr>
                <w:b/>
                <w:color w:val="FFFFFF"/>
              </w:rPr>
              <w:t>Level One</w:t>
            </w:r>
          </w:p>
          <w:p w14:paraId="59B1C1B7" w14:textId="77777777" w:rsidR="00781804" w:rsidRDefault="00781804" w:rsidP="00781804">
            <w:pPr>
              <w:rPr>
                <w:b/>
                <w:color w:val="FFFFFF"/>
              </w:rPr>
            </w:pPr>
            <w:r>
              <w:rPr>
                <w:b/>
                <w:color w:val="FFFFFF"/>
              </w:rPr>
              <w:t>50-59%</w:t>
            </w:r>
          </w:p>
        </w:tc>
        <w:tc>
          <w:tcPr>
            <w:tcW w:w="1476" w:type="dxa"/>
            <w:tcBorders>
              <w:top w:val="single" w:sz="6" w:space="0" w:color="000080"/>
              <w:left w:val="single" w:sz="6" w:space="0" w:color="000080"/>
              <w:bottom w:val="single" w:sz="6" w:space="0" w:color="000080"/>
              <w:right w:val="single" w:sz="6" w:space="0" w:color="000080"/>
            </w:tcBorders>
            <w:shd w:val="solid" w:color="000080" w:fill="FFFFFF"/>
          </w:tcPr>
          <w:p w14:paraId="136170CF" w14:textId="77777777" w:rsidR="00781804" w:rsidRDefault="00781804" w:rsidP="00781804">
            <w:pPr>
              <w:rPr>
                <w:b/>
                <w:color w:val="FFFFFF"/>
              </w:rPr>
            </w:pPr>
            <w:r>
              <w:rPr>
                <w:b/>
                <w:color w:val="FFFFFF"/>
              </w:rPr>
              <w:t>Level Two</w:t>
            </w:r>
          </w:p>
          <w:p w14:paraId="1C317B2F" w14:textId="77777777" w:rsidR="00781804" w:rsidRDefault="00781804" w:rsidP="00781804">
            <w:pPr>
              <w:rPr>
                <w:b/>
                <w:color w:val="FFFFFF"/>
              </w:rPr>
            </w:pPr>
            <w:r>
              <w:rPr>
                <w:b/>
                <w:color w:val="FFFFFF"/>
              </w:rPr>
              <w:t>60-69%</w:t>
            </w:r>
          </w:p>
        </w:tc>
        <w:tc>
          <w:tcPr>
            <w:tcW w:w="1476" w:type="dxa"/>
            <w:tcBorders>
              <w:top w:val="single" w:sz="6" w:space="0" w:color="000080"/>
              <w:left w:val="single" w:sz="6" w:space="0" w:color="000080"/>
              <w:bottom w:val="single" w:sz="6" w:space="0" w:color="000080"/>
              <w:right w:val="single" w:sz="6" w:space="0" w:color="000080"/>
            </w:tcBorders>
            <w:shd w:val="solid" w:color="000080" w:fill="FFFFFF"/>
          </w:tcPr>
          <w:p w14:paraId="314F8694" w14:textId="77777777" w:rsidR="00781804" w:rsidRDefault="00781804" w:rsidP="00781804">
            <w:pPr>
              <w:rPr>
                <w:b/>
                <w:color w:val="FFFFFF"/>
              </w:rPr>
            </w:pPr>
            <w:r>
              <w:rPr>
                <w:b/>
                <w:color w:val="FFFFFF"/>
              </w:rPr>
              <w:t>Level Three</w:t>
            </w:r>
          </w:p>
          <w:p w14:paraId="52EAA0B3" w14:textId="77777777" w:rsidR="00781804" w:rsidRDefault="00781804" w:rsidP="00781804">
            <w:pPr>
              <w:rPr>
                <w:b/>
                <w:color w:val="FFFFFF"/>
              </w:rPr>
            </w:pPr>
            <w:r>
              <w:rPr>
                <w:b/>
                <w:color w:val="FFFFFF"/>
              </w:rPr>
              <w:t>70-79%</w:t>
            </w:r>
          </w:p>
        </w:tc>
        <w:tc>
          <w:tcPr>
            <w:tcW w:w="1476" w:type="dxa"/>
            <w:tcBorders>
              <w:top w:val="single" w:sz="6" w:space="0" w:color="000080"/>
              <w:left w:val="single" w:sz="6" w:space="0" w:color="000080"/>
              <w:bottom w:val="single" w:sz="6" w:space="0" w:color="000080"/>
              <w:right w:val="single" w:sz="6" w:space="0" w:color="000080"/>
            </w:tcBorders>
            <w:shd w:val="solid" w:color="000080" w:fill="FFFFFF"/>
          </w:tcPr>
          <w:p w14:paraId="0E23D111" w14:textId="77777777" w:rsidR="00781804" w:rsidRDefault="00781804" w:rsidP="00781804">
            <w:pPr>
              <w:rPr>
                <w:b/>
                <w:color w:val="FFFFFF"/>
              </w:rPr>
            </w:pPr>
            <w:r>
              <w:rPr>
                <w:b/>
                <w:color w:val="FFFFFF"/>
              </w:rPr>
              <w:t>Level Four</w:t>
            </w:r>
          </w:p>
          <w:p w14:paraId="0F182B15" w14:textId="77777777" w:rsidR="00781804" w:rsidRDefault="00781804" w:rsidP="00781804">
            <w:pPr>
              <w:rPr>
                <w:b/>
                <w:color w:val="FFFFFF"/>
              </w:rPr>
            </w:pPr>
            <w:r>
              <w:rPr>
                <w:b/>
                <w:color w:val="FFFFFF"/>
              </w:rPr>
              <w:t>80-100%</w:t>
            </w:r>
          </w:p>
        </w:tc>
      </w:tr>
      <w:tr w:rsidR="00781804" w:rsidRPr="00673802" w14:paraId="115BE7C6" w14:textId="77777777" w:rsidTr="00781804">
        <w:tc>
          <w:tcPr>
            <w:tcW w:w="1476" w:type="dxa"/>
            <w:tcBorders>
              <w:top w:val="single" w:sz="6" w:space="0" w:color="000080"/>
              <w:left w:val="single" w:sz="6" w:space="0" w:color="000080"/>
              <w:bottom w:val="single" w:sz="6" w:space="0" w:color="000080"/>
              <w:right w:val="single" w:sz="6" w:space="0" w:color="000080"/>
            </w:tcBorders>
          </w:tcPr>
          <w:p w14:paraId="1099374B" w14:textId="77777777" w:rsidR="00781804" w:rsidRPr="002369A3" w:rsidRDefault="00781804" w:rsidP="00781804">
            <w:pPr>
              <w:rPr>
                <w:b/>
                <w:sz w:val="20"/>
                <w:szCs w:val="20"/>
              </w:rPr>
            </w:pPr>
            <w:r w:rsidRPr="002369A3">
              <w:rPr>
                <w:b/>
                <w:sz w:val="20"/>
                <w:szCs w:val="20"/>
              </w:rPr>
              <w:t>Content</w:t>
            </w:r>
          </w:p>
        </w:tc>
        <w:tc>
          <w:tcPr>
            <w:tcW w:w="1476" w:type="dxa"/>
            <w:tcBorders>
              <w:top w:val="single" w:sz="6" w:space="0" w:color="000080"/>
              <w:left w:val="single" w:sz="6" w:space="0" w:color="000080"/>
              <w:bottom w:val="single" w:sz="6" w:space="0" w:color="000080"/>
              <w:right w:val="single" w:sz="6" w:space="0" w:color="000080"/>
            </w:tcBorders>
          </w:tcPr>
          <w:p w14:paraId="60EAFE9A" w14:textId="2A5A4F16" w:rsidR="00781804" w:rsidRPr="002369A3" w:rsidRDefault="00781804" w:rsidP="002369A3">
            <w:pPr>
              <w:rPr>
                <w:sz w:val="20"/>
                <w:szCs w:val="20"/>
              </w:rPr>
            </w:pPr>
            <w:r w:rsidRPr="002369A3">
              <w:rPr>
                <w:sz w:val="20"/>
                <w:szCs w:val="20"/>
              </w:rPr>
              <w:t xml:space="preserve">Little or no evidence of </w:t>
            </w:r>
            <w:r w:rsidRPr="002369A3">
              <w:rPr>
                <w:sz w:val="20"/>
                <w:szCs w:val="20"/>
              </w:rPr>
              <w:lastRenderedPageBreak/>
              <w:t>appropriate content</w:t>
            </w:r>
          </w:p>
        </w:tc>
        <w:tc>
          <w:tcPr>
            <w:tcW w:w="1476" w:type="dxa"/>
            <w:tcBorders>
              <w:top w:val="single" w:sz="6" w:space="0" w:color="000080"/>
              <w:left w:val="single" w:sz="6" w:space="0" w:color="000080"/>
              <w:bottom w:val="single" w:sz="6" w:space="0" w:color="000080"/>
              <w:right w:val="single" w:sz="6" w:space="0" w:color="000080"/>
            </w:tcBorders>
          </w:tcPr>
          <w:p w14:paraId="3236494A" w14:textId="6D59D557" w:rsidR="00781804" w:rsidRPr="002369A3" w:rsidRDefault="00781804" w:rsidP="00781804">
            <w:pPr>
              <w:rPr>
                <w:sz w:val="20"/>
                <w:szCs w:val="20"/>
              </w:rPr>
            </w:pPr>
            <w:r w:rsidRPr="002369A3">
              <w:rPr>
                <w:sz w:val="20"/>
                <w:szCs w:val="20"/>
              </w:rPr>
              <w:lastRenderedPageBreak/>
              <w:t xml:space="preserve">Limited evidence of </w:t>
            </w:r>
            <w:r w:rsidRPr="002369A3">
              <w:rPr>
                <w:sz w:val="20"/>
                <w:szCs w:val="20"/>
              </w:rPr>
              <w:lastRenderedPageBreak/>
              <w:t>appropriate content</w:t>
            </w:r>
          </w:p>
        </w:tc>
        <w:tc>
          <w:tcPr>
            <w:tcW w:w="1476" w:type="dxa"/>
            <w:tcBorders>
              <w:top w:val="single" w:sz="6" w:space="0" w:color="000080"/>
              <w:left w:val="single" w:sz="6" w:space="0" w:color="000080"/>
              <w:bottom w:val="single" w:sz="6" w:space="0" w:color="000080"/>
              <w:right w:val="single" w:sz="6" w:space="0" w:color="000080"/>
            </w:tcBorders>
          </w:tcPr>
          <w:p w14:paraId="67A67293" w14:textId="3E696BD0" w:rsidR="00781804" w:rsidRPr="002369A3" w:rsidRDefault="00781804" w:rsidP="00781804">
            <w:pPr>
              <w:rPr>
                <w:sz w:val="20"/>
                <w:szCs w:val="20"/>
              </w:rPr>
            </w:pPr>
            <w:r w:rsidRPr="002369A3">
              <w:rPr>
                <w:sz w:val="20"/>
                <w:szCs w:val="20"/>
              </w:rPr>
              <w:lastRenderedPageBreak/>
              <w:t xml:space="preserve">Some evidence of </w:t>
            </w:r>
            <w:r w:rsidRPr="002369A3">
              <w:rPr>
                <w:sz w:val="20"/>
                <w:szCs w:val="20"/>
              </w:rPr>
              <w:lastRenderedPageBreak/>
              <w:t>appropriate content</w:t>
            </w:r>
          </w:p>
        </w:tc>
        <w:tc>
          <w:tcPr>
            <w:tcW w:w="1476" w:type="dxa"/>
            <w:tcBorders>
              <w:top w:val="single" w:sz="6" w:space="0" w:color="000080"/>
              <w:left w:val="single" w:sz="6" w:space="0" w:color="000080"/>
              <w:bottom w:val="single" w:sz="6" w:space="0" w:color="000080"/>
              <w:right w:val="single" w:sz="6" w:space="0" w:color="000080"/>
            </w:tcBorders>
          </w:tcPr>
          <w:p w14:paraId="7786514F" w14:textId="2562126B" w:rsidR="00781804" w:rsidRPr="002369A3" w:rsidRDefault="00781804" w:rsidP="00781804">
            <w:pPr>
              <w:rPr>
                <w:sz w:val="20"/>
                <w:szCs w:val="20"/>
              </w:rPr>
            </w:pPr>
            <w:r w:rsidRPr="002369A3">
              <w:rPr>
                <w:sz w:val="20"/>
                <w:szCs w:val="20"/>
              </w:rPr>
              <w:lastRenderedPageBreak/>
              <w:t xml:space="preserve">Considerable evidence of </w:t>
            </w:r>
            <w:r w:rsidRPr="002369A3">
              <w:rPr>
                <w:sz w:val="20"/>
                <w:szCs w:val="20"/>
              </w:rPr>
              <w:lastRenderedPageBreak/>
              <w:t>appropriate content</w:t>
            </w:r>
          </w:p>
        </w:tc>
        <w:tc>
          <w:tcPr>
            <w:tcW w:w="1476" w:type="dxa"/>
            <w:tcBorders>
              <w:top w:val="single" w:sz="6" w:space="0" w:color="000080"/>
              <w:left w:val="single" w:sz="6" w:space="0" w:color="000080"/>
              <w:bottom w:val="single" w:sz="6" w:space="0" w:color="000080"/>
              <w:right w:val="single" w:sz="6" w:space="0" w:color="000080"/>
            </w:tcBorders>
          </w:tcPr>
          <w:p w14:paraId="76EA30B8" w14:textId="7E5F3430" w:rsidR="00781804" w:rsidRPr="002369A3" w:rsidRDefault="008B6C09" w:rsidP="00781804">
            <w:pPr>
              <w:rPr>
                <w:sz w:val="20"/>
                <w:szCs w:val="20"/>
              </w:rPr>
            </w:pPr>
            <w:r>
              <w:rPr>
                <w:sz w:val="20"/>
                <w:szCs w:val="20"/>
              </w:rPr>
              <w:lastRenderedPageBreak/>
              <w:t>Engaging</w:t>
            </w:r>
            <w:r w:rsidR="00781804" w:rsidRPr="002369A3">
              <w:rPr>
                <w:sz w:val="20"/>
                <w:szCs w:val="20"/>
              </w:rPr>
              <w:t xml:space="preserve"> content</w:t>
            </w:r>
            <w:r>
              <w:rPr>
                <w:sz w:val="20"/>
                <w:szCs w:val="20"/>
              </w:rPr>
              <w:t xml:space="preserve"> and a </w:t>
            </w:r>
            <w:r>
              <w:rPr>
                <w:sz w:val="20"/>
                <w:szCs w:val="20"/>
              </w:rPr>
              <w:lastRenderedPageBreak/>
              <w:t xml:space="preserve">rich </w:t>
            </w:r>
            <w:r w:rsidR="002369A3" w:rsidRPr="002369A3">
              <w:rPr>
                <w:sz w:val="20"/>
                <w:szCs w:val="20"/>
              </w:rPr>
              <w:t xml:space="preserve">understanding </w:t>
            </w:r>
          </w:p>
        </w:tc>
      </w:tr>
      <w:tr w:rsidR="00781804" w:rsidRPr="00673802" w14:paraId="13E62761" w14:textId="77777777" w:rsidTr="00781804">
        <w:tc>
          <w:tcPr>
            <w:tcW w:w="1476" w:type="dxa"/>
            <w:tcBorders>
              <w:top w:val="single" w:sz="6" w:space="0" w:color="000080"/>
              <w:left w:val="single" w:sz="6" w:space="0" w:color="000080"/>
              <w:bottom w:val="single" w:sz="6" w:space="0" w:color="000080"/>
              <w:right w:val="single" w:sz="6" w:space="0" w:color="000080"/>
            </w:tcBorders>
          </w:tcPr>
          <w:p w14:paraId="0DD7642F" w14:textId="77777777" w:rsidR="00781804" w:rsidRPr="00673802" w:rsidRDefault="00781804" w:rsidP="00781804">
            <w:pPr>
              <w:rPr>
                <w:b/>
              </w:rPr>
            </w:pPr>
            <w:r w:rsidRPr="00673802">
              <w:rPr>
                <w:b/>
              </w:rPr>
              <w:lastRenderedPageBreak/>
              <w:t>Style</w:t>
            </w:r>
          </w:p>
          <w:p w14:paraId="1B2B1CF8" w14:textId="77777777" w:rsidR="00781804" w:rsidRPr="00673802" w:rsidRDefault="00781804" w:rsidP="00781804">
            <w:r w:rsidRPr="00673802">
              <w:rPr>
                <w:b/>
              </w:rPr>
              <w:t>And Mechanics</w:t>
            </w:r>
          </w:p>
        </w:tc>
        <w:tc>
          <w:tcPr>
            <w:tcW w:w="1476" w:type="dxa"/>
            <w:tcBorders>
              <w:top w:val="single" w:sz="6" w:space="0" w:color="000080"/>
              <w:left w:val="single" w:sz="6" w:space="0" w:color="000080"/>
              <w:bottom w:val="single" w:sz="6" w:space="0" w:color="000080"/>
              <w:right w:val="single" w:sz="6" w:space="0" w:color="000080"/>
            </w:tcBorders>
          </w:tcPr>
          <w:p w14:paraId="60030AEB" w14:textId="77777777" w:rsidR="00781804" w:rsidRPr="002369A3" w:rsidRDefault="00781804" w:rsidP="00781804">
            <w:pPr>
              <w:rPr>
                <w:sz w:val="20"/>
                <w:szCs w:val="20"/>
              </w:rPr>
            </w:pPr>
            <w:r w:rsidRPr="002369A3">
              <w:rPr>
                <w:sz w:val="20"/>
                <w:szCs w:val="20"/>
              </w:rPr>
              <w:t>Ineffective proofreading: a large number of grammar, punctuation, and spelling errors</w:t>
            </w:r>
          </w:p>
        </w:tc>
        <w:tc>
          <w:tcPr>
            <w:tcW w:w="1476" w:type="dxa"/>
            <w:tcBorders>
              <w:top w:val="single" w:sz="6" w:space="0" w:color="000080"/>
              <w:left w:val="single" w:sz="6" w:space="0" w:color="000080"/>
              <w:bottom w:val="single" w:sz="6" w:space="0" w:color="000080"/>
              <w:right w:val="single" w:sz="6" w:space="0" w:color="000080"/>
            </w:tcBorders>
          </w:tcPr>
          <w:p w14:paraId="6FC6B561" w14:textId="77777777" w:rsidR="00781804" w:rsidRPr="002369A3" w:rsidRDefault="00781804" w:rsidP="00781804">
            <w:pPr>
              <w:rPr>
                <w:sz w:val="20"/>
                <w:szCs w:val="20"/>
              </w:rPr>
            </w:pPr>
            <w:r w:rsidRPr="002369A3">
              <w:rPr>
                <w:sz w:val="20"/>
                <w:szCs w:val="20"/>
              </w:rPr>
              <w:t>Limited evidence of proofreading; a considerable number of grammar, punctuation, and spelling.</w:t>
            </w:r>
          </w:p>
        </w:tc>
        <w:tc>
          <w:tcPr>
            <w:tcW w:w="1476" w:type="dxa"/>
            <w:tcBorders>
              <w:top w:val="single" w:sz="6" w:space="0" w:color="000080"/>
              <w:left w:val="single" w:sz="6" w:space="0" w:color="000080"/>
              <w:bottom w:val="single" w:sz="6" w:space="0" w:color="000080"/>
              <w:right w:val="single" w:sz="6" w:space="0" w:color="000080"/>
            </w:tcBorders>
          </w:tcPr>
          <w:p w14:paraId="35294C8A" w14:textId="77777777" w:rsidR="00781804" w:rsidRPr="002369A3" w:rsidRDefault="00781804" w:rsidP="00781804">
            <w:pPr>
              <w:rPr>
                <w:sz w:val="20"/>
                <w:szCs w:val="20"/>
              </w:rPr>
            </w:pPr>
            <w:r w:rsidRPr="002369A3">
              <w:rPr>
                <w:sz w:val="20"/>
                <w:szCs w:val="20"/>
              </w:rPr>
              <w:t>So</w:t>
            </w:r>
            <w:r w:rsidR="002369A3">
              <w:rPr>
                <w:sz w:val="20"/>
                <w:szCs w:val="20"/>
              </w:rPr>
              <w:t xml:space="preserve">me evidence of proofreading; a </w:t>
            </w:r>
            <w:r w:rsidRPr="002369A3">
              <w:rPr>
                <w:sz w:val="20"/>
                <w:szCs w:val="20"/>
              </w:rPr>
              <w:t>number of grammar, punctuation, and spelling errors.</w:t>
            </w:r>
          </w:p>
        </w:tc>
        <w:tc>
          <w:tcPr>
            <w:tcW w:w="1476" w:type="dxa"/>
            <w:tcBorders>
              <w:top w:val="single" w:sz="6" w:space="0" w:color="000080"/>
              <w:left w:val="single" w:sz="6" w:space="0" w:color="000080"/>
              <w:bottom w:val="single" w:sz="6" w:space="0" w:color="000080"/>
              <w:right w:val="single" w:sz="6" w:space="0" w:color="000080"/>
            </w:tcBorders>
          </w:tcPr>
          <w:p w14:paraId="0C6A1F2E" w14:textId="75732BDF" w:rsidR="00781804" w:rsidRPr="002369A3" w:rsidRDefault="00781804" w:rsidP="00781804">
            <w:pPr>
              <w:rPr>
                <w:sz w:val="20"/>
                <w:szCs w:val="20"/>
              </w:rPr>
            </w:pPr>
            <w:r w:rsidRPr="002369A3">
              <w:rPr>
                <w:sz w:val="20"/>
                <w:szCs w:val="20"/>
              </w:rPr>
              <w:t xml:space="preserve">Evidence </w:t>
            </w:r>
            <w:r w:rsidR="008B6C09" w:rsidRPr="002369A3">
              <w:rPr>
                <w:sz w:val="20"/>
                <w:szCs w:val="20"/>
              </w:rPr>
              <w:t>of proofreading</w:t>
            </w:r>
            <w:r w:rsidRPr="002369A3">
              <w:rPr>
                <w:sz w:val="20"/>
                <w:szCs w:val="20"/>
              </w:rPr>
              <w:t>; few grammar, punctuation, and spelling errors.</w:t>
            </w:r>
          </w:p>
        </w:tc>
        <w:tc>
          <w:tcPr>
            <w:tcW w:w="1476" w:type="dxa"/>
            <w:tcBorders>
              <w:top w:val="single" w:sz="6" w:space="0" w:color="000080"/>
              <w:left w:val="single" w:sz="6" w:space="0" w:color="000080"/>
              <w:bottom w:val="single" w:sz="6" w:space="0" w:color="000080"/>
              <w:right w:val="single" w:sz="6" w:space="0" w:color="000080"/>
            </w:tcBorders>
          </w:tcPr>
          <w:p w14:paraId="5E3AE167" w14:textId="77777777" w:rsidR="00781804" w:rsidRPr="002369A3" w:rsidRDefault="00781804" w:rsidP="00781804">
            <w:pPr>
              <w:rPr>
                <w:sz w:val="20"/>
                <w:szCs w:val="20"/>
              </w:rPr>
            </w:pPr>
            <w:r w:rsidRPr="002369A3">
              <w:rPr>
                <w:sz w:val="20"/>
                <w:szCs w:val="20"/>
              </w:rPr>
              <w:t>Well-proofread essay with very effective grammar, punctuation, and spelling.</w:t>
            </w:r>
          </w:p>
        </w:tc>
      </w:tr>
      <w:tr w:rsidR="00781804" w:rsidRPr="00673802" w14:paraId="4374B310" w14:textId="77777777" w:rsidTr="00781804">
        <w:tc>
          <w:tcPr>
            <w:tcW w:w="1476" w:type="dxa"/>
            <w:tcBorders>
              <w:top w:val="single" w:sz="6" w:space="0" w:color="000080"/>
              <w:left w:val="single" w:sz="6" w:space="0" w:color="000080"/>
              <w:bottom w:val="single" w:sz="6" w:space="0" w:color="000080"/>
              <w:right w:val="single" w:sz="6" w:space="0" w:color="000080"/>
            </w:tcBorders>
          </w:tcPr>
          <w:p w14:paraId="7F816A7C" w14:textId="77777777" w:rsidR="00781804" w:rsidRPr="00673802" w:rsidRDefault="00781804" w:rsidP="00781804">
            <w:pPr>
              <w:rPr>
                <w:b/>
              </w:rPr>
            </w:pPr>
            <w:r w:rsidRPr="00673802">
              <w:rPr>
                <w:b/>
              </w:rPr>
              <w:t>Organization</w:t>
            </w:r>
          </w:p>
          <w:p w14:paraId="22DF045F" w14:textId="77777777" w:rsidR="00781804" w:rsidRPr="00673802" w:rsidRDefault="00781804" w:rsidP="00781804">
            <w:r w:rsidRPr="00673802">
              <w:t>Clear direction</w:t>
            </w:r>
          </w:p>
          <w:p w14:paraId="60B76496" w14:textId="77777777" w:rsidR="00781804" w:rsidRPr="00673802" w:rsidRDefault="00781804" w:rsidP="00781804">
            <w:r w:rsidRPr="00673802">
              <w:t>Substantiation</w:t>
            </w:r>
          </w:p>
          <w:p w14:paraId="769AB18B" w14:textId="77777777" w:rsidR="00781804" w:rsidRPr="00673802" w:rsidRDefault="00781804" w:rsidP="00781804">
            <w:r w:rsidRPr="00673802">
              <w:t>Analysis</w:t>
            </w:r>
          </w:p>
        </w:tc>
        <w:tc>
          <w:tcPr>
            <w:tcW w:w="1476" w:type="dxa"/>
            <w:tcBorders>
              <w:top w:val="single" w:sz="6" w:space="0" w:color="000080"/>
              <w:left w:val="single" w:sz="6" w:space="0" w:color="000080"/>
              <w:bottom w:val="single" w:sz="6" w:space="0" w:color="000080"/>
              <w:right w:val="single" w:sz="6" w:space="0" w:color="000080"/>
            </w:tcBorders>
          </w:tcPr>
          <w:p w14:paraId="279A26A5" w14:textId="77777777" w:rsidR="00781804" w:rsidRPr="002369A3" w:rsidRDefault="00781804" w:rsidP="00781804">
            <w:pPr>
              <w:rPr>
                <w:sz w:val="20"/>
                <w:szCs w:val="20"/>
              </w:rPr>
            </w:pPr>
            <w:r w:rsidRPr="002369A3">
              <w:rPr>
                <w:sz w:val="20"/>
                <w:szCs w:val="20"/>
              </w:rPr>
              <w:t>Flawed organizational plan.</w:t>
            </w:r>
          </w:p>
        </w:tc>
        <w:tc>
          <w:tcPr>
            <w:tcW w:w="1476" w:type="dxa"/>
            <w:tcBorders>
              <w:top w:val="single" w:sz="6" w:space="0" w:color="000080"/>
              <w:left w:val="single" w:sz="6" w:space="0" w:color="000080"/>
              <w:bottom w:val="single" w:sz="6" w:space="0" w:color="000080"/>
              <w:right w:val="single" w:sz="6" w:space="0" w:color="000080"/>
            </w:tcBorders>
          </w:tcPr>
          <w:p w14:paraId="5FC9593D" w14:textId="77777777" w:rsidR="00781804" w:rsidRPr="002369A3" w:rsidRDefault="00781804" w:rsidP="00781804">
            <w:pPr>
              <w:rPr>
                <w:sz w:val="20"/>
                <w:szCs w:val="20"/>
              </w:rPr>
            </w:pPr>
            <w:r w:rsidRPr="002369A3">
              <w:rPr>
                <w:sz w:val="20"/>
                <w:szCs w:val="20"/>
              </w:rPr>
              <w:t>A limited organizational plan</w:t>
            </w:r>
          </w:p>
        </w:tc>
        <w:tc>
          <w:tcPr>
            <w:tcW w:w="1476" w:type="dxa"/>
            <w:tcBorders>
              <w:top w:val="single" w:sz="6" w:space="0" w:color="000080"/>
              <w:left w:val="single" w:sz="6" w:space="0" w:color="000080"/>
              <w:bottom w:val="single" w:sz="6" w:space="0" w:color="000080"/>
              <w:right w:val="single" w:sz="6" w:space="0" w:color="000080"/>
            </w:tcBorders>
          </w:tcPr>
          <w:p w14:paraId="4A715612" w14:textId="77777777" w:rsidR="00781804" w:rsidRPr="002369A3" w:rsidRDefault="00781804" w:rsidP="00781804">
            <w:pPr>
              <w:rPr>
                <w:sz w:val="20"/>
                <w:szCs w:val="20"/>
              </w:rPr>
            </w:pPr>
            <w:r w:rsidRPr="002369A3">
              <w:rPr>
                <w:sz w:val="20"/>
                <w:szCs w:val="20"/>
              </w:rPr>
              <w:t>Somewhat</w:t>
            </w:r>
            <w:r w:rsidR="002369A3">
              <w:rPr>
                <w:sz w:val="20"/>
                <w:szCs w:val="20"/>
              </w:rPr>
              <w:t xml:space="preserve"> effective organizational plan.</w:t>
            </w:r>
          </w:p>
        </w:tc>
        <w:tc>
          <w:tcPr>
            <w:tcW w:w="1476" w:type="dxa"/>
            <w:tcBorders>
              <w:top w:val="single" w:sz="6" w:space="0" w:color="000080"/>
              <w:left w:val="single" w:sz="6" w:space="0" w:color="000080"/>
              <w:bottom w:val="single" w:sz="6" w:space="0" w:color="000080"/>
              <w:right w:val="single" w:sz="6" w:space="0" w:color="000080"/>
            </w:tcBorders>
          </w:tcPr>
          <w:p w14:paraId="78FFD35E" w14:textId="77777777" w:rsidR="00781804" w:rsidRPr="002369A3" w:rsidRDefault="00781804" w:rsidP="00781804">
            <w:pPr>
              <w:rPr>
                <w:sz w:val="20"/>
                <w:szCs w:val="20"/>
              </w:rPr>
            </w:pPr>
            <w:r w:rsidRPr="002369A3">
              <w:rPr>
                <w:sz w:val="20"/>
                <w:szCs w:val="20"/>
              </w:rPr>
              <w:t>Evidence of considerable organizational plan.</w:t>
            </w:r>
          </w:p>
        </w:tc>
        <w:tc>
          <w:tcPr>
            <w:tcW w:w="1476" w:type="dxa"/>
            <w:tcBorders>
              <w:top w:val="single" w:sz="6" w:space="0" w:color="000080"/>
              <w:left w:val="single" w:sz="6" w:space="0" w:color="000080"/>
              <w:bottom w:val="single" w:sz="6" w:space="0" w:color="000080"/>
              <w:right w:val="single" w:sz="6" w:space="0" w:color="000080"/>
            </w:tcBorders>
          </w:tcPr>
          <w:p w14:paraId="095CAD65" w14:textId="77777777" w:rsidR="00781804" w:rsidRPr="002369A3" w:rsidRDefault="00781804" w:rsidP="00781804">
            <w:pPr>
              <w:rPr>
                <w:sz w:val="20"/>
                <w:szCs w:val="20"/>
              </w:rPr>
            </w:pPr>
            <w:r w:rsidRPr="002369A3">
              <w:rPr>
                <w:sz w:val="20"/>
                <w:szCs w:val="20"/>
              </w:rPr>
              <w:t>Effective organizational plan.</w:t>
            </w:r>
          </w:p>
        </w:tc>
      </w:tr>
    </w:tbl>
    <w:p w14:paraId="6F064F91" w14:textId="77777777" w:rsidR="00781804" w:rsidRPr="00673802" w:rsidRDefault="00781804" w:rsidP="00781804"/>
    <w:p w14:paraId="602756F3" w14:textId="77777777" w:rsidR="00781804" w:rsidRPr="00316A4D" w:rsidRDefault="00781804" w:rsidP="00781804"/>
    <w:p w14:paraId="603F8A0F" w14:textId="77777777" w:rsidR="00781804" w:rsidRPr="00316A4D" w:rsidRDefault="00781804" w:rsidP="00781804">
      <w:pPr>
        <w:jc w:val="center"/>
        <w:rPr>
          <w:sz w:val="16"/>
          <w:szCs w:val="16"/>
        </w:rPr>
      </w:pPr>
    </w:p>
    <w:p w14:paraId="00A03CDE" w14:textId="77777777" w:rsidR="00781804" w:rsidRDefault="00781804" w:rsidP="00781804">
      <w:pPr>
        <w:rPr>
          <w:sz w:val="16"/>
          <w:szCs w:val="16"/>
        </w:rPr>
      </w:pPr>
    </w:p>
    <w:tbl>
      <w:tblPr>
        <w:tblStyle w:val="TableGrid"/>
        <w:tblW w:w="0" w:type="auto"/>
        <w:tblLook w:val="01E0" w:firstRow="1" w:lastRow="1" w:firstColumn="1" w:lastColumn="1" w:noHBand="0" w:noVBand="0"/>
      </w:tblPr>
      <w:tblGrid>
        <w:gridCol w:w="8630"/>
      </w:tblGrid>
      <w:tr w:rsidR="00781804" w14:paraId="3BC15B1B" w14:textId="77777777" w:rsidTr="00781804">
        <w:tc>
          <w:tcPr>
            <w:tcW w:w="8856" w:type="dxa"/>
          </w:tcPr>
          <w:p w14:paraId="1E4BB4D7" w14:textId="77777777" w:rsidR="00781804" w:rsidRDefault="00781804" w:rsidP="00781804">
            <w:pPr>
              <w:rPr>
                <w:sz w:val="16"/>
                <w:szCs w:val="16"/>
              </w:rPr>
            </w:pPr>
            <w:r>
              <w:rPr>
                <w:sz w:val="16"/>
                <w:szCs w:val="16"/>
              </w:rPr>
              <w:t>Areas of Strength:</w:t>
            </w:r>
          </w:p>
          <w:p w14:paraId="59656BAE" w14:textId="77777777" w:rsidR="00781804" w:rsidRDefault="00781804" w:rsidP="00781804">
            <w:pPr>
              <w:rPr>
                <w:sz w:val="16"/>
                <w:szCs w:val="16"/>
              </w:rPr>
            </w:pPr>
          </w:p>
          <w:p w14:paraId="22E0D3CF" w14:textId="77777777" w:rsidR="00781804" w:rsidRDefault="00781804" w:rsidP="00781804">
            <w:pPr>
              <w:rPr>
                <w:sz w:val="16"/>
                <w:szCs w:val="16"/>
              </w:rPr>
            </w:pPr>
          </w:p>
          <w:p w14:paraId="262A630C" w14:textId="77777777" w:rsidR="00781804" w:rsidRDefault="00781804" w:rsidP="00781804">
            <w:pPr>
              <w:rPr>
                <w:sz w:val="16"/>
                <w:szCs w:val="16"/>
              </w:rPr>
            </w:pPr>
          </w:p>
          <w:p w14:paraId="43269BB3" w14:textId="77777777" w:rsidR="00781804" w:rsidRDefault="00781804" w:rsidP="00781804">
            <w:pPr>
              <w:rPr>
                <w:sz w:val="16"/>
                <w:szCs w:val="16"/>
              </w:rPr>
            </w:pPr>
          </w:p>
          <w:p w14:paraId="3B3001C9" w14:textId="77777777" w:rsidR="00781804" w:rsidRDefault="00781804" w:rsidP="00781804">
            <w:pPr>
              <w:rPr>
                <w:sz w:val="16"/>
                <w:szCs w:val="16"/>
              </w:rPr>
            </w:pPr>
          </w:p>
        </w:tc>
      </w:tr>
      <w:tr w:rsidR="00781804" w14:paraId="212D057A" w14:textId="77777777" w:rsidTr="00781804">
        <w:tc>
          <w:tcPr>
            <w:tcW w:w="8856" w:type="dxa"/>
          </w:tcPr>
          <w:p w14:paraId="03D0E18B" w14:textId="77777777" w:rsidR="00781804" w:rsidRDefault="00781804" w:rsidP="00781804">
            <w:pPr>
              <w:rPr>
                <w:sz w:val="16"/>
                <w:szCs w:val="16"/>
              </w:rPr>
            </w:pPr>
            <w:r>
              <w:rPr>
                <w:sz w:val="16"/>
                <w:szCs w:val="16"/>
              </w:rPr>
              <w:t xml:space="preserve">Areas that Need Improvement </w:t>
            </w:r>
          </w:p>
          <w:p w14:paraId="7F6956F3" w14:textId="77777777" w:rsidR="00781804" w:rsidRDefault="00781804" w:rsidP="00781804">
            <w:pPr>
              <w:rPr>
                <w:sz w:val="16"/>
                <w:szCs w:val="16"/>
              </w:rPr>
            </w:pPr>
          </w:p>
          <w:p w14:paraId="0739B718" w14:textId="77777777" w:rsidR="00781804" w:rsidRDefault="00781804" w:rsidP="00781804">
            <w:pPr>
              <w:rPr>
                <w:sz w:val="16"/>
                <w:szCs w:val="16"/>
              </w:rPr>
            </w:pPr>
          </w:p>
          <w:p w14:paraId="4C31CF49" w14:textId="77777777" w:rsidR="00781804" w:rsidRDefault="00781804" w:rsidP="00781804">
            <w:pPr>
              <w:rPr>
                <w:sz w:val="16"/>
                <w:szCs w:val="16"/>
              </w:rPr>
            </w:pPr>
          </w:p>
          <w:p w14:paraId="2DEA0CDF" w14:textId="77777777" w:rsidR="00781804" w:rsidRDefault="00781804" w:rsidP="00781804">
            <w:pPr>
              <w:rPr>
                <w:sz w:val="16"/>
                <w:szCs w:val="16"/>
              </w:rPr>
            </w:pPr>
          </w:p>
          <w:p w14:paraId="06FC8954" w14:textId="77777777" w:rsidR="00781804" w:rsidRDefault="00781804" w:rsidP="00781804">
            <w:pPr>
              <w:rPr>
                <w:sz w:val="16"/>
                <w:szCs w:val="16"/>
              </w:rPr>
            </w:pPr>
          </w:p>
        </w:tc>
      </w:tr>
    </w:tbl>
    <w:p w14:paraId="4EEB2D11" w14:textId="77777777" w:rsidR="00BD3D88" w:rsidRPr="00866FD3" w:rsidRDefault="00BD3D88" w:rsidP="00BD3D88">
      <w:pPr>
        <w:pStyle w:val="style-scope"/>
        <w:shd w:val="clear" w:color="auto" w:fill="FFFFFF"/>
        <w:rPr>
          <w:rFonts w:ascii="Lucida Sans Unicode" w:hAnsi="Lucida Sans Unicode" w:cs="Lucida Sans Unicode"/>
          <w:color w:val="494C4E"/>
          <w:spacing w:val="3"/>
          <w:sz w:val="20"/>
          <w:szCs w:val="20"/>
        </w:rPr>
      </w:pPr>
      <w:r w:rsidRPr="00866FD3">
        <w:rPr>
          <w:rFonts w:ascii="Lucida Sans Unicode" w:hAnsi="Lucida Sans Unicode" w:cs="Lucida Sans Unicode"/>
          <w:color w:val="494C4E"/>
          <w:spacing w:val="3"/>
          <w:sz w:val="20"/>
          <w:szCs w:val="20"/>
        </w:rPr>
        <w:t xml:space="preserve">“This sentence has five words. Here are five more words. Five-word sentences are fine. But several together become monotonous. Listen to what is happening. The writing is getting boring. The sound of it drones. </w:t>
      </w:r>
      <w:proofErr w:type="gramStart"/>
      <w:r w:rsidRPr="00866FD3">
        <w:rPr>
          <w:rFonts w:ascii="Lucida Sans Unicode" w:hAnsi="Lucida Sans Unicode" w:cs="Lucida Sans Unicode"/>
          <w:color w:val="494C4E"/>
          <w:spacing w:val="3"/>
          <w:sz w:val="20"/>
          <w:szCs w:val="20"/>
        </w:rPr>
        <w:t>It’s</w:t>
      </w:r>
      <w:proofErr w:type="gramEnd"/>
      <w:r w:rsidRPr="00866FD3">
        <w:rPr>
          <w:rFonts w:ascii="Lucida Sans Unicode" w:hAnsi="Lucida Sans Unicode" w:cs="Lucida Sans Unicode"/>
          <w:color w:val="494C4E"/>
          <w:spacing w:val="3"/>
          <w:sz w:val="20"/>
          <w:szCs w:val="20"/>
        </w:rPr>
        <w:t xml:space="preserve"> like a stuck record. The ear demands some variety. Now listen. I vary the sentence length, and I create music. Music. The writing sings. It has a pleasant rhythm, a lilt, a harmony. I use short sentences. And I use sentences of medium length. And sometimes, when I am certain the reader is rested, I will engage him with a sentence of considerable length, a sentence that burns with energy and builds with all the impetus of a crescendo, the roll of the drums, the crash of the cymbals–sounds that say listen to this, it is important.”</w:t>
      </w:r>
    </w:p>
    <w:p w14:paraId="62241B5C" w14:textId="6540D4DF" w:rsidR="005C3A6A" w:rsidRDefault="00BD3D88" w:rsidP="00BD3D88">
      <w:pPr>
        <w:pStyle w:val="style-scope"/>
        <w:shd w:val="clear" w:color="auto" w:fill="FFFFFF"/>
        <w:rPr>
          <w:rFonts w:ascii="Lucida Sans Unicode" w:hAnsi="Lucida Sans Unicode" w:cs="Lucida Sans Unicode"/>
          <w:color w:val="494C4E"/>
          <w:spacing w:val="3"/>
          <w:sz w:val="20"/>
          <w:szCs w:val="20"/>
        </w:rPr>
      </w:pPr>
      <w:r w:rsidRPr="00866FD3">
        <w:rPr>
          <w:rFonts w:ascii="Lucida Sans Unicode" w:hAnsi="Lucida Sans Unicode" w:cs="Lucida Sans Unicode"/>
          <w:color w:val="494C4E"/>
          <w:spacing w:val="3"/>
          <w:sz w:val="20"/>
          <w:szCs w:val="20"/>
        </w:rPr>
        <w:t>Gary Provost</w:t>
      </w:r>
    </w:p>
    <w:p w14:paraId="03336999" w14:textId="6666CC5A" w:rsidR="00206613" w:rsidRDefault="00206613" w:rsidP="00BD3D88">
      <w:pPr>
        <w:pStyle w:val="style-scope"/>
        <w:shd w:val="clear" w:color="auto" w:fill="FFFFFF"/>
        <w:rPr>
          <w:rFonts w:ascii="Lucida Sans Unicode" w:hAnsi="Lucida Sans Unicode" w:cs="Lucida Sans Unicode"/>
          <w:color w:val="494C4E"/>
          <w:spacing w:val="3"/>
          <w:sz w:val="20"/>
          <w:szCs w:val="20"/>
        </w:rPr>
      </w:pPr>
    </w:p>
    <w:p w14:paraId="10BA7443" w14:textId="77777777" w:rsidR="00206613" w:rsidRDefault="00206613" w:rsidP="00BD3D88">
      <w:pPr>
        <w:pStyle w:val="style-scope"/>
        <w:shd w:val="clear" w:color="auto" w:fill="FFFFFF"/>
        <w:rPr>
          <w:rFonts w:ascii="Lucida Sans Unicode" w:hAnsi="Lucida Sans Unicode" w:cs="Lucida Sans Unicode"/>
          <w:color w:val="494C4E"/>
          <w:spacing w:val="3"/>
          <w:sz w:val="20"/>
          <w:szCs w:val="20"/>
        </w:rPr>
      </w:pPr>
    </w:p>
    <w:p w14:paraId="0326EA9E" w14:textId="77777777" w:rsidR="005C3A6A" w:rsidRPr="005C3A6A" w:rsidRDefault="005C3A6A" w:rsidP="005C3A6A">
      <w:pPr>
        <w:jc w:val="center"/>
        <w:rPr>
          <w:rFonts w:ascii="Times New Roman" w:eastAsia="Times New Roman" w:hAnsi="Times New Roman"/>
        </w:rPr>
      </w:pPr>
      <w:r w:rsidRPr="00AA601D">
        <w:rPr>
          <w:b/>
        </w:rPr>
        <w:lastRenderedPageBreak/>
        <w:t>Language Register</w:t>
      </w:r>
      <w:r>
        <w:rPr>
          <w:b/>
        </w:rPr>
        <w:t xml:space="preserve"> </w:t>
      </w:r>
      <w:r w:rsidRPr="00601D0C">
        <w:rPr>
          <w:rFonts w:ascii="Times New Roman" w:eastAsia="Times New Roman" w:hAnsi="Times New Roman"/>
          <w:b/>
          <w:bCs/>
        </w:rPr>
        <w:t>Formality scale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74"/>
        <w:gridCol w:w="1948"/>
        <w:gridCol w:w="1812"/>
        <w:gridCol w:w="1992"/>
        <w:gridCol w:w="1414"/>
      </w:tblGrid>
      <w:tr w:rsidR="005C3A6A" w:rsidRPr="00601D0C" w14:paraId="27D27E9A" w14:textId="77777777" w:rsidTr="00CA3471">
        <w:trPr>
          <w:tblCellSpacing w:w="0" w:type="dxa"/>
          <w:jc w:val="center"/>
        </w:trPr>
        <w:tc>
          <w:tcPr>
            <w:tcW w:w="0" w:type="auto"/>
            <w:gridSpan w:val="5"/>
            <w:tcBorders>
              <w:top w:val="nil"/>
              <w:left w:val="nil"/>
              <w:bottom w:val="nil"/>
              <w:right w:val="nil"/>
            </w:tcBorders>
            <w:shd w:val="clear" w:color="auto" w:fill="AAAAFF"/>
            <w:vAlign w:val="center"/>
          </w:tcPr>
          <w:p w14:paraId="070361FB" w14:textId="77777777" w:rsidR="005C3A6A" w:rsidRPr="00601D0C" w:rsidRDefault="005C3A6A" w:rsidP="00CA3471">
            <w:pPr>
              <w:jc w:val="center"/>
              <w:rPr>
                <w:rFonts w:ascii="Times New Roman" w:eastAsia="Times New Roman" w:hAnsi="Times New Roman"/>
              </w:rPr>
            </w:pPr>
            <w:r w:rsidRPr="00601D0C">
              <w:rPr>
                <w:rFonts w:ascii="Times New Roman" w:eastAsia="Times New Roman" w:hAnsi="Times New Roman"/>
                <w:sz w:val="20"/>
                <w:szCs w:val="20"/>
              </w:rPr>
              <w:t xml:space="preserve">This diagram is from Quirk et al (1985), who use the term </w:t>
            </w:r>
            <w:r w:rsidRPr="00601D0C">
              <w:rPr>
                <w:rFonts w:ascii="Times New Roman" w:eastAsia="Times New Roman" w:hAnsi="Times New Roman"/>
                <w:i/>
                <w:iCs/>
                <w:sz w:val="20"/>
                <w:szCs w:val="20"/>
              </w:rPr>
              <w:t>attitude</w:t>
            </w:r>
            <w:r w:rsidRPr="00601D0C">
              <w:rPr>
                <w:rFonts w:ascii="Times New Roman" w:eastAsia="Times New Roman" w:hAnsi="Times New Roman"/>
                <w:sz w:val="20"/>
                <w:szCs w:val="20"/>
              </w:rPr>
              <w:t xml:space="preserve"> rather than style or register</w:t>
            </w:r>
          </w:p>
        </w:tc>
      </w:tr>
      <w:tr w:rsidR="005C3A6A" w:rsidRPr="00601D0C" w14:paraId="42ACD976" w14:textId="77777777" w:rsidTr="00CA3471">
        <w:trPr>
          <w:tblCellSpacing w:w="0" w:type="dxa"/>
          <w:jc w:val="center"/>
        </w:trPr>
        <w:tc>
          <w:tcPr>
            <w:tcW w:w="1493" w:type="dxa"/>
            <w:tcBorders>
              <w:top w:val="outset" w:sz="6" w:space="0" w:color="auto"/>
              <w:left w:val="outset" w:sz="6" w:space="0" w:color="auto"/>
              <w:bottom w:val="outset" w:sz="6" w:space="0" w:color="auto"/>
              <w:right w:val="outset" w:sz="6" w:space="0" w:color="auto"/>
            </w:tcBorders>
            <w:shd w:val="clear" w:color="auto" w:fill="AAAAFF"/>
            <w:vAlign w:val="center"/>
          </w:tcPr>
          <w:p w14:paraId="514FAF0E" w14:textId="77777777" w:rsidR="005C3A6A" w:rsidRDefault="005C3A6A" w:rsidP="00CA3471">
            <w:pPr>
              <w:jc w:val="center"/>
              <w:rPr>
                <w:rFonts w:ascii="Times New Roman" w:eastAsia="Times New Roman" w:hAnsi="Times New Roman"/>
                <w:b/>
                <w:bCs/>
              </w:rPr>
            </w:pPr>
            <w:r w:rsidRPr="00601D0C">
              <w:rPr>
                <w:rFonts w:ascii="Times New Roman" w:eastAsia="Times New Roman" w:hAnsi="Times New Roman"/>
                <w:b/>
                <w:bCs/>
              </w:rPr>
              <w:t>Very formal, Frozen, Rigid</w:t>
            </w:r>
          </w:p>
          <w:p w14:paraId="78FB83DC" w14:textId="77777777" w:rsidR="005C3A6A" w:rsidRPr="00601D0C" w:rsidRDefault="005C3A6A" w:rsidP="00CA3471">
            <w:pPr>
              <w:jc w:val="center"/>
              <w:rPr>
                <w:rFonts w:ascii="Times New Roman" w:eastAsia="Times New Roman" w:hAnsi="Times New Roman"/>
                <w:b/>
                <w:bCs/>
              </w:rPr>
            </w:pPr>
            <w:proofErr w:type="gramStart"/>
            <w:r>
              <w:rPr>
                <w:rStyle w:val="Strong"/>
                <w:rFonts w:ascii="inherit" w:hAnsi="inherit"/>
                <w:color w:val="333333"/>
                <w:sz w:val="14"/>
                <w:szCs w:val="14"/>
                <w:bdr w:val="none" w:sz="0" w:space="0" w:color="auto" w:frame="1"/>
              </w:rPr>
              <w:t>FROZEN</w:t>
            </w:r>
            <w:r>
              <w:rPr>
                <w:rStyle w:val="apple-style-span"/>
                <w:rFonts w:ascii="Georgia" w:hAnsi="Georgia"/>
                <w:color w:val="333333"/>
                <w:sz w:val="14"/>
                <w:szCs w:val="14"/>
              </w:rPr>
              <w:t>  The</w:t>
            </w:r>
            <w:proofErr w:type="gramEnd"/>
            <w:r>
              <w:rPr>
                <w:rStyle w:val="apple-style-span"/>
                <w:rFonts w:ascii="Georgia" w:hAnsi="Georgia"/>
                <w:color w:val="333333"/>
                <w:sz w:val="14"/>
                <w:szCs w:val="14"/>
              </w:rPr>
              <w:t xml:space="preserve"> words are always the same.  Examples: The Lord’s Prayer; the Pledge of Allegiance.</w:t>
            </w:r>
          </w:p>
        </w:tc>
        <w:tc>
          <w:tcPr>
            <w:tcW w:w="1984" w:type="dxa"/>
            <w:tcBorders>
              <w:top w:val="outset" w:sz="6" w:space="0" w:color="auto"/>
              <w:left w:val="outset" w:sz="6" w:space="0" w:color="auto"/>
              <w:bottom w:val="outset" w:sz="6" w:space="0" w:color="auto"/>
              <w:right w:val="outset" w:sz="6" w:space="0" w:color="auto"/>
            </w:tcBorders>
            <w:shd w:val="clear" w:color="auto" w:fill="AADDCC"/>
            <w:vAlign w:val="center"/>
          </w:tcPr>
          <w:p w14:paraId="63FE9A49" w14:textId="77777777" w:rsidR="005C3A6A" w:rsidRDefault="005C3A6A" w:rsidP="00CA3471">
            <w:pPr>
              <w:jc w:val="center"/>
              <w:rPr>
                <w:rFonts w:ascii="Times New Roman" w:eastAsia="Times New Roman" w:hAnsi="Times New Roman"/>
                <w:b/>
                <w:bCs/>
              </w:rPr>
            </w:pPr>
            <w:r w:rsidRPr="00601D0C">
              <w:rPr>
                <w:rFonts w:ascii="Times New Roman" w:eastAsia="Times New Roman" w:hAnsi="Times New Roman"/>
                <w:b/>
                <w:bCs/>
              </w:rPr>
              <w:t>← FORMAL</w:t>
            </w:r>
          </w:p>
          <w:p w14:paraId="3971DD07" w14:textId="77777777" w:rsidR="005C3A6A" w:rsidRPr="00601D0C" w:rsidRDefault="005C3A6A" w:rsidP="00CA3471">
            <w:pPr>
              <w:jc w:val="center"/>
              <w:rPr>
                <w:rFonts w:ascii="Times New Roman" w:eastAsia="Times New Roman" w:hAnsi="Times New Roman"/>
                <w:b/>
                <w:bCs/>
              </w:rPr>
            </w:pPr>
            <w:proofErr w:type="gramStart"/>
            <w:r>
              <w:rPr>
                <w:rStyle w:val="Strong"/>
                <w:rFonts w:ascii="inherit" w:hAnsi="inherit"/>
                <w:color w:val="333333"/>
                <w:sz w:val="14"/>
                <w:szCs w:val="14"/>
                <w:bdr w:val="none" w:sz="0" w:space="0" w:color="auto" w:frame="1"/>
              </w:rPr>
              <w:t>FORMAL </w:t>
            </w:r>
            <w:r>
              <w:rPr>
                <w:rStyle w:val="apple-converted-space"/>
                <w:rFonts w:ascii="inherit" w:hAnsi="inherit"/>
                <w:b/>
                <w:bCs/>
                <w:color w:val="333333"/>
                <w:sz w:val="14"/>
                <w:szCs w:val="14"/>
                <w:bdr w:val="none" w:sz="0" w:space="0" w:color="auto" w:frame="1"/>
              </w:rPr>
              <w:t> </w:t>
            </w:r>
            <w:r>
              <w:rPr>
                <w:rStyle w:val="apple-style-span"/>
                <w:rFonts w:ascii="Georgia" w:hAnsi="Georgia"/>
                <w:color w:val="333333"/>
                <w:sz w:val="14"/>
                <w:szCs w:val="14"/>
              </w:rPr>
              <w:t>The</w:t>
            </w:r>
            <w:proofErr w:type="gramEnd"/>
            <w:r>
              <w:rPr>
                <w:rStyle w:val="apple-style-span"/>
                <w:rFonts w:ascii="Georgia" w:hAnsi="Georgia"/>
                <w:color w:val="333333"/>
                <w:sz w:val="14"/>
                <w:szCs w:val="14"/>
              </w:rPr>
              <w:t xml:space="preserve"> word choice and sentence structure used by the business and education community.  In English, uses a 1200 to 1600 word spoken vocabulary.  Example: “This assignment is not acceptable in its present format.”</w:t>
            </w:r>
          </w:p>
        </w:tc>
        <w:tc>
          <w:tcPr>
            <w:tcW w:w="1843" w:type="dxa"/>
            <w:tcBorders>
              <w:top w:val="outset" w:sz="6" w:space="0" w:color="auto"/>
              <w:left w:val="outset" w:sz="6" w:space="0" w:color="auto"/>
              <w:bottom w:val="outset" w:sz="6" w:space="0" w:color="auto"/>
              <w:right w:val="outset" w:sz="6" w:space="0" w:color="auto"/>
            </w:tcBorders>
            <w:shd w:val="clear" w:color="auto" w:fill="AAFFAA"/>
            <w:vAlign w:val="center"/>
          </w:tcPr>
          <w:p w14:paraId="60392EB5" w14:textId="77777777" w:rsidR="005C3A6A" w:rsidRPr="00601D0C" w:rsidRDefault="005C3A6A" w:rsidP="00CA3471">
            <w:pPr>
              <w:jc w:val="center"/>
              <w:rPr>
                <w:rFonts w:ascii="Times New Roman" w:eastAsia="Times New Roman" w:hAnsi="Times New Roman"/>
                <w:b/>
                <w:bCs/>
              </w:rPr>
            </w:pPr>
            <w:r>
              <w:rPr>
                <w:rFonts w:ascii="Times New Roman" w:eastAsia="Times New Roman" w:hAnsi="Times New Roman"/>
                <w:b/>
                <w:bCs/>
              </w:rPr>
              <w:t xml:space="preserve">     Neutral: </w:t>
            </w:r>
            <w:proofErr w:type="gramStart"/>
            <w:r>
              <w:rPr>
                <w:rStyle w:val="Strong"/>
                <w:rFonts w:ascii="inherit" w:hAnsi="inherit"/>
                <w:color w:val="333333"/>
                <w:sz w:val="14"/>
                <w:szCs w:val="14"/>
                <w:bdr w:val="none" w:sz="0" w:space="0" w:color="auto" w:frame="1"/>
              </w:rPr>
              <w:t>CONSULTATIVE </w:t>
            </w:r>
            <w:r>
              <w:rPr>
                <w:rStyle w:val="apple-converted-space"/>
                <w:rFonts w:ascii="inherit" w:hAnsi="inherit"/>
                <w:b/>
                <w:bCs/>
                <w:color w:val="333333"/>
                <w:sz w:val="14"/>
                <w:szCs w:val="14"/>
                <w:bdr w:val="none" w:sz="0" w:space="0" w:color="auto" w:frame="1"/>
              </w:rPr>
              <w:t> </w:t>
            </w:r>
            <w:r>
              <w:rPr>
                <w:rStyle w:val="apple-style-span"/>
                <w:rFonts w:ascii="Georgia" w:hAnsi="Georgia"/>
                <w:color w:val="333333"/>
                <w:sz w:val="14"/>
                <w:szCs w:val="14"/>
              </w:rPr>
              <w:t>A</w:t>
            </w:r>
            <w:proofErr w:type="gramEnd"/>
            <w:r>
              <w:rPr>
                <w:rStyle w:val="apple-style-span"/>
                <w:rFonts w:ascii="Georgia" w:hAnsi="Georgia"/>
                <w:color w:val="333333"/>
                <w:sz w:val="14"/>
                <w:szCs w:val="14"/>
              </w:rPr>
              <w:t xml:space="preserve"> mix of formal and casual register.  Example: “I can’t accept the assignment the way it is.”</w:t>
            </w:r>
          </w:p>
        </w:tc>
        <w:tc>
          <w:tcPr>
            <w:tcW w:w="2034" w:type="dxa"/>
            <w:tcBorders>
              <w:top w:val="outset" w:sz="6" w:space="0" w:color="auto"/>
              <w:left w:val="outset" w:sz="6" w:space="0" w:color="auto"/>
              <w:bottom w:val="outset" w:sz="6" w:space="0" w:color="auto"/>
              <w:right w:val="outset" w:sz="6" w:space="0" w:color="auto"/>
            </w:tcBorders>
            <w:shd w:val="clear" w:color="auto" w:fill="DDFF88"/>
            <w:vAlign w:val="center"/>
          </w:tcPr>
          <w:p w14:paraId="0CC1B571" w14:textId="77777777" w:rsidR="005C3A6A" w:rsidRPr="00601D0C" w:rsidRDefault="005C3A6A" w:rsidP="00CA3471">
            <w:pPr>
              <w:jc w:val="center"/>
              <w:rPr>
                <w:rFonts w:ascii="Times New Roman" w:eastAsia="Times New Roman" w:hAnsi="Times New Roman"/>
                <w:b/>
                <w:bCs/>
              </w:rPr>
            </w:pPr>
            <w:r w:rsidRPr="00601D0C">
              <w:rPr>
                <w:rFonts w:ascii="Times New Roman" w:eastAsia="Times New Roman" w:hAnsi="Times New Roman"/>
                <w:b/>
                <w:bCs/>
              </w:rPr>
              <w:t>INFORMAL →</w:t>
            </w:r>
            <w:r>
              <w:rPr>
                <w:rStyle w:val="apple-converted-space"/>
                <w:rFonts w:ascii="inherit" w:hAnsi="inherit"/>
                <w:color w:val="333333"/>
                <w:sz w:val="14"/>
                <w:szCs w:val="14"/>
                <w:bdr w:val="none" w:sz="0" w:space="0" w:color="auto" w:frame="1"/>
              </w:rPr>
              <w:t xml:space="preserve"> </w:t>
            </w:r>
            <w:r>
              <w:rPr>
                <w:rStyle w:val="Strong"/>
                <w:rFonts w:ascii="inherit" w:hAnsi="inherit"/>
                <w:color w:val="333333"/>
                <w:sz w:val="14"/>
                <w:szCs w:val="14"/>
                <w:bdr w:val="none" w:sz="0" w:space="0" w:color="auto" w:frame="1"/>
              </w:rPr>
              <w:t>CASUAL:</w:t>
            </w:r>
            <w:r>
              <w:rPr>
                <w:rStyle w:val="apple-converted-space"/>
                <w:rFonts w:ascii="inherit" w:hAnsi="inherit"/>
                <w:b/>
                <w:bCs/>
                <w:color w:val="333333"/>
                <w:sz w:val="14"/>
                <w:szCs w:val="14"/>
                <w:bdr w:val="none" w:sz="0" w:space="0" w:color="auto" w:frame="1"/>
              </w:rPr>
              <w:t> </w:t>
            </w:r>
            <w:r>
              <w:rPr>
                <w:rStyle w:val="apple-style-span"/>
                <w:rFonts w:ascii="Georgia" w:hAnsi="Georgia"/>
                <w:color w:val="333333"/>
                <w:sz w:val="14"/>
                <w:szCs w:val="14"/>
              </w:rPr>
              <w:t>Language used between friends, which comes out of the oral tradition.  Contains few abstract words and uses nonverbal assists.  Example: “This work is a no-go.  Can’t take it.”</w:t>
            </w:r>
          </w:p>
        </w:tc>
        <w:tc>
          <w:tcPr>
            <w:tcW w:w="0" w:type="auto"/>
            <w:tcBorders>
              <w:top w:val="outset" w:sz="6" w:space="0" w:color="auto"/>
              <w:left w:val="outset" w:sz="6" w:space="0" w:color="auto"/>
              <w:bottom w:val="outset" w:sz="6" w:space="0" w:color="auto"/>
              <w:right w:val="outset" w:sz="6" w:space="0" w:color="auto"/>
            </w:tcBorders>
            <w:shd w:val="clear" w:color="auto" w:fill="FFFFAA"/>
            <w:vAlign w:val="center"/>
          </w:tcPr>
          <w:p w14:paraId="7E5A61CD" w14:textId="77777777" w:rsidR="005C3A6A" w:rsidRDefault="005C3A6A" w:rsidP="00CA3471">
            <w:pPr>
              <w:jc w:val="center"/>
              <w:rPr>
                <w:rFonts w:ascii="Times New Roman" w:eastAsia="Times New Roman" w:hAnsi="Times New Roman"/>
                <w:b/>
                <w:bCs/>
              </w:rPr>
            </w:pPr>
            <w:r w:rsidRPr="00601D0C">
              <w:rPr>
                <w:rFonts w:ascii="Times New Roman" w:eastAsia="Times New Roman" w:hAnsi="Times New Roman"/>
                <w:b/>
                <w:bCs/>
              </w:rPr>
              <w:t>Very informal, Casual, Familiar</w:t>
            </w:r>
          </w:p>
          <w:p w14:paraId="6C66E6B0" w14:textId="77777777" w:rsidR="005C3A6A" w:rsidRPr="00601D0C" w:rsidRDefault="005C3A6A" w:rsidP="00CA3471">
            <w:pPr>
              <w:jc w:val="center"/>
              <w:rPr>
                <w:rFonts w:ascii="Times New Roman" w:eastAsia="Times New Roman" w:hAnsi="Times New Roman"/>
              </w:rPr>
            </w:pPr>
            <w:proofErr w:type="gramStart"/>
            <w:r>
              <w:rPr>
                <w:rStyle w:val="Strong"/>
                <w:rFonts w:ascii="inherit" w:hAnsi="inherit"/>
                <w:color w:val="333333"/>
                <w:sz w:val="14"/>
                <w:szCs w:val="14"/>
                <w:bdr w:val="none" w:sz="0" w:space="0" w:color="auto" w:frame="1"/>
              </w:rPr>
              <w:t>INTIMATE </w:t>
            </w:r>
            <w:r>
              <w:rPr>
                <w:rStyle w:val="apple-converted-space"/>
                <w:rFonts w:ascii="inherit" w:hAnsi="inherit"/>
                <w:b/>
                <w:bCs/>
                <w:color w:val="333333"/>
                <w:sz w:val="14"/>
                <w:szCs w:val="14"/>
                <w:bdr w:val="none" w:sz="0" w:space="0" w:color="auto" w:frame="1"/>
              </w:rPr>
              <w:t> </w:t>
            </w:r>
            <w:r>
              <w:rPr>
                <w:rStyle w:val="apple-style-span"/>
                <w:rFonts w:ascii="Georgia" w:hAnsi="Georgia"/>
                <w:color w:val="333333"/>
                <w:sz w:val="14"/>
                <w:szCs w:val="14"/>
              </w:rPr>
              <w:t>Private</w:t>
            </w:r>
            <w:proofErr w:type="gramEnd"/>
            <w:r>
              <w:rPr>
                <w:rStyle w:val="apple-style-span"/>
                <w:rFonts w:ascii="Georgia" w:hAnsi="Georgia"/>
                <w:color w:val="333333"/>
                <w:sz w:val="14"/>
                <w:szCs w:val="14"/>
              </w:rPr>
              <w:t xml:space="preserve"> language shared between two individuals, such as lovers, or twins.</w:t>
            </w:r>
          </w:p>
        </w:tc>
      </w:tr>
    </w:tbl>
    <w:p w14:paraId="7C1F5084" w14:textId="77777777" w:rsidR="005C3A6A" w:rsidRDefault="005C3A6A" w:rsidP="005C3A6A"/>
    <w:p w14:paraId="5860D130" w14:textId="77777777" w:rsidR="005C3A6A" w:rsidRDefault="005C3A6A" w:rsidP="005C3A6A">
      <w:pPr>
        <w:spacing w:after="200" w:line="276" w:lineRule="auto"/>
        <w:rPr>
          <w:b/>
        </w:rPr>
      </w:pPr>
      <w:r>
        <w:rPr>
          <w:b/>
        </w:rPr>
        <w:t>From “Politics and the English Language” by George Orwell:</w:t>
      </w:r>
    </w:p>
    <w:p w14:paraId="1545F462" w14:textId="77777777" w:rsidR="005C3A6A" w:rsidRPr="00C4124D" w:rsidRDefault="005C3A6A" w:rsidP="005C3A6A">
      <w:pPr>
        <w:spacing w:before="100" w:beforeAutospacing="1" w:after="100" w:afterAutospacing="1"/>
        <w:rPr>
          <w:rFonts w:ascii="Times New Roman" w:hAnsi="Times New Roman" w:cs="Times New Roman"/>
          <w:color w:val="000000"/>
          <w:sz w:val="27"/>
          <w:szCs w:val="27"/>
          <w:lang w:val="en-CA"/>
        </w:rPr>
      </w:pPr>
      <w:r>
        <w:rPr>
          <w:rFonts w:ascii="Times New Roman" w:hAnsi="Times New Roman" w:cs="Times New Roman"/>
          <w:color w:val="000000"/>
          <w:sz w:val="27"/>
          <w:szCs w:val="27"/>
          <w:lang w:val="en-CA"/>
        </w:rPr>
        <w:t>…</w:t>
      </w:r>
      <w:r w:rsidRPr="00C4124D">
        <w:rPr>
          <w:rFonts w:ascii="Times New Roman" w:hAnsi="Times New Roman" w:cs="Times New Roman"/>
          <w:color w:val="000000"/>
          <w:sz w:val="27"/>
          <w:szCs w:val="27"/>
          <w:lang w:val="en-CA"/>
        </w:rPr>
        <w:t>one can often be in doubt about the effect of a word or a phrase, and one needs rules that one can rely on when instinct fails. I think the following rules will cover most cases:</w:t>
      </w:r>
    </w:p>
    <w:p w14:paraId="37BD1431" w14:textId="77777777" w:rsidR="005C3A6A" w:rsidRPr="00C4124D" w:rsidRDefault="005C3A6A" w:rsidP="005C3A6A">
      <w:pPr>
        <w:spacing w:before="100" w:beforeAutospacing="1" w:after="100" w:afterAutospacing="1"/>
        <w:rPr>
          <w:rFonts w:ascii="Times New Roman" w:hAnsi="Times New Roman" w:cs="Times New Roman"/>
          <w:color w:val="000000"/>
          <w:sz w:val="27"/>
          <w:szCs w:val="27"/>
          <w:lang w:val="en-CA"/>
        </w:rPr>
      </w:pPr>
      <w:r w:rsidRPr="00C4124D">
        <w:rPr>
          <w:rFonts w:ascii="Times New Roman" w:hAnsi="Times New Roman" w:cs="Times New Roman"/>
          <w:color w:val="000000"/>
          <w:sz w:val="27"/>
          <w:szCs w:val="27"/>
          <w:lang w:val="en-CA"/>
        </w:rPr>
        <w:t>(</w:t>
      </w:r>
      <w:proofErr w:type="spellStart"/>
      <w:r w:rsidRPr="00C4124D">
        <w:rPr>
          <w:rFonts w:ascii="Times New Roman" w:hAnsi="Times New Roman" w:cs="Times New Roman"/>
          <w:color w:val="000000"/>
          <w:sz w:val="27"/>
          <w:szCs w:val="27"/>
          <w:lang w:val="en-CA"/>
        </w:rPr>
        <w:t>i</w:t>
      </w:r>
      <w:proofErr w:type="spellEnd"/>
      <w:r w:rsidRPr="00C4124D">
        <w:rPr>
          <w:rFonts w:ascii="Times New Roman" w:hAnsi="Times New Roman" w:cs="Times New Roman"/>
          <w:color w:val="000000"/>
          <w:sz w:val="27"/>
          <w:szCs w:val="27"/>
          <w:lang w:val="en-CA"/>
        </w:rPr>
        <w:t>) Never use a metaphor, simile, or other figure of speech which you are used to seeing in print.</w:t>
      </w:r>
    </w:p>
    <w:p w14:paraId="6BBC654E" w14:textId="77777777" w:rsidR="005C3A6A" w:rsidRPr="00C4124D" w:rsidRDefault="005C3A6A" w:rsidP="005C3A6A">
      <w:pPr>
        <w:spacing w:before="100" w:beforeAutospacing="1" w:after="100" w:afterAutospacing="1"/>
        <w:rPr>
          <w:rFonts w:ascii="Times New Roman" w:hAnsi="Times New Roman" w:cs="Times New Roman"/>
          <w:color w:val="000000"/>
          <w:sz w:val="27"/>
          <w:szCs w:val="27"/>
          <w:lang w:val="en-CA"/>
        </w:rPr>
      </w:pPr>
      <w:r w:rsidRPr="00C4124D">
        <w:rPr>
          <w:rFonts w:ascii="Times New Roman" w:hAnsi="Times New Roman" w:cs="Times New Roman"/>
          <w:color w:val="000000"/>
          <w:sz w:val="27"/>
          <w:szCs w:val="27"/>
          <w:lang w:val="en-CA"/>
        </w:rPr>
        <w:t>(ii) Never use a long word where a short one will do.</w:t>
      </w:r>
    </w:p>
    <w:p w14:paraId="35874272" w14:textId="77777777" w:rsidR="005C3A6A" w:rsidRPr="00C4124D" w:rsidRDefault="005C3A6A" w:rsidP="005C3A6A">
      <w:pPr>
        <w:spacing w:before="100" w:beforeAutospacing="1" w:after="100" w:afterAutospacing="1"/>
        <w:rPr>
          <w:rFonts w:ascii="Times New Roman" w:hAnsi="Times New Roman" w:cs="Times New Roman"/>
          <w:color w:val="000000"/>
          <w:sz w:val="27"/>
          <w:szCs w:val="27"/>
          <w:lang w:val="en-CA"/>
        </w:rPr>
      </w:pPr>
      <w:r w:rsidRPr="00C4124D">
        <w:rPr>
          <w:rFonts w:ascii="Times New Roman" w:hAnsi="Times New Roman" w:cs="Times New Roman"/>
          <w:color w:val="000000"/>
          <w:sz w:val="27"/>
          <w:szCs w:val="27"/>
          <w:lang w:val="en-CA"/>
        </w:rPr>
        <w:t>(iii) If it is possible to cut a word out, always cut it out.</w:t>
      </w:r>
    </w:p>
    <w:p w14:paraId="210CD27A" w14:textId="77777777" w:rsidR="005C3A6A" w:rsidRPr="00C4124D" w:rsidRDefault="005C3A6A" w:rsidP="005C3A6A">
      <w:pPr>
        <w:spacing w:before="100" w:beforeAutospacing="1" w:after="100" w:afterAutospacing="1"/>
        <w:rPr>
          <w:rFonts w:ascii="Times New Roman" w:hAnsi="Times New Roman" w:cs="Times New Roman"/>
          <w:color w:val="000000"/>
          <w:sz w:val="27"/>
          <w:szCs w:val="27"/>
          <w:lang w:val="en-CA"/>
        </w:rPr>
      </w:pPr>
      <w:r w:rsidRPr="00C4124D">
        <w:rPr>
          <w:rFonts w:ascii="Times New Roman" w:hAnsi="Times New Roman" w:cs="Times New Roman"/>
          <w:color w:val="000000"/>
          <w:sz w:val="27"/>
          <w:szCs w:val="27"/>
          <w:lang w:val="en-CA"/>
        </w:rPr>
        <w:t>(iv) Never use the passive where you can use the active.</w:t>
      </w:r>
    </w:p>
    <w:p w14:paraId="03F35B9B" w14:textId="77777777" w:rsidR="005C3A6A" w:rsidRPr="00C4124D" w:rsidRDefault="005C3A6A" w:rsidP="005C3A6A">
      <w:pPr>
        <w:spacing w:before="100" w:beforeAutospacing="1" w:after="100" w:afterAutospacing="1"/>
        <w:rPr>
          <w:rFonts w:ascii="Times New Roman" w:hAnsi="Times New Roman" w:cs="Times New Roman"/>
          <w:color w:val="000000"/>
          <w:sz w:val="27"/>
          <w:szCs w:val="27"/>
          <w:lang w:val="en-CA"/>
        </w:rPr>
      </w:pPr>
      <w:r w:rsidRPr="00C4124D">
        <w:rPr>
          <w:rFonts w:ascii="Times New Roman" w:hAnsi="Times New Roman" w:cs="Times New Roman"/>
          <w:color w:val="000000"/>
          <w:sz w:val="27"/>
          <w:szCs w:val="27"/>
          <w:lang w:val="en-CA"/>
        </w:rPr>
        <w:t>(v) Never use a foreign phrase, a scientific word, or a jargon word if you can think of an everyday English equivalent.</w:t>
      </w:r>
    </w:p>
    <w:p w14:paraId="2A0DEF26" w14:textId="77777777" w:rsidR="005C3A6A" w:rsidRPr="00C4124D" w:rsidRDefault="005C3A6A" w:rsidP="005C3A6A">
      <w:pPr>
        <w:spacing w:before="100" w:beforeAutospacing="1" w:after="100" w:afterAutospacing="1"/>
        <w:rPr>
          <w:rFonts w:ascii="Times New Roman" w:hAnsi="Times New Roman" w:cs="Times New Roman"/>
          <w:color w:val="000000"/>
          <w:sz w:val="27"/>
          <w:szCs w:val="27"/>
          <w:lang w:val="en-CA"/>
        </w:rPr>
      </w:pPr>
      <w:r w:rsidRPr="00C4124D">
        <w:rPr>
          <w:rFonts w:ascii="Times New Roman" w:hAnsi="Times New Roman" w:cs="Times New Roman"/>
          <w:color w:val="000000"/>
          <w:sz w:val="27"/>
          <w:szCs w:val="27"/>
          <w:lang w:val="en-CA"/>
        </w:rPr>
        <w:t>(vi) Break any of these rules sooner than say anything outright barbarous.</w:t>
      </w:r>
    </w:p>
    <w:p w14:paraId="739C543A" w14:textId="77777777" w:rsidR="005C3A6A" w:rsidRPr="00C4124D" w:rsidRDefault="005C3A6A" w:rsidP="005C3A6A">
      <w:pPr>
        <w:spacing w:before="100" w:beforeAutospacing="1" w:after="100" w:afterAutospacing="1"/>
        <w:rPr>
          <w:rFonts w:ascii="Times New Roman" w:hAnsi="Times New Roman" w:cs="Times New Roman"/>
          <w:color w:val="000000"/>
          <w:sz w:val="27"/>
          <w:szCs w:val="27"/>
          <w:lang w:val="en-CA"/>
        </w:rPr>
      </w:pPr>
      <w:r w:rsidRPr="00C4124D">
        <w:rPr>
          <w:rFonts w:ascii="Times New Roman" w:hAnsi="Times New Roman" w:cs="Times New Roman"/>
          <w:color w:val="000000"/>
          <w:sz w:val="27"/>
          <w:szCs w:val="27"/>
          <w:lang w:val="en-CA"/>
        </w:rPr>
        <w:t xml:space="preserve">These rules sound elementary, and so they are, but they demand a deep change of attitude in anyone who has grown used to writing in the style now fashionable. One could keep all of them and still write bad English, but one could not write the kind </w:t>
      </w:r>
      <w:r>
        <w:rPr>
          <w:rFonts w:ascii="Times New Roman" w:hAnsi="Times New Roman" w:cs="Times New Roman"/>
          <w:color w:val="000000"/>
          <w:sz w:val="27"/>
          <w:szCs w:val="27"/>
          <w:lang w:val="en-CA"/>
        </w:rPr>
        <w:t>…</w:t>
      </w:r>
    </w:p>
    <w:p w14:paraId="45690D0D" w14:textId="77777777" w:rsidR="005C3A6A" w:rsidRPr="00866FD3" w:rsidRDefault="005C3A6A" w:rsidP="00BD3D88">
      <w:pPr>
        <w:pStyle w:val="style-scope"/>
        <w:shd w:val="clear" w:color="auto" w:fill="FFFFFF"/>
        <w:rPr>
          <w:rFonts w:ascii="Lucida Sans Unicode" w:hAnsi="Lucida Sans Unicode" w:cs="Lucida Sans Unicode"/>
          <w:color w:val="494C4E"/>
          <w:spacing w:val="3"/>
          <w:sz w:val="20"/>
          <w:szCs w:val="20"/>
        </w:rPr>
      </w:pPr>
    </w:p>
    <w:p w14:paraId="16DA5031" w14:textId="77777777" w:rsidR="00713A5F" w:rsidRDefault="00713A5F"/>
    <w:sectPr w:rsidR="00713A5F" w:rsidSect="004006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1C82"/>
    <w:multiLevelType w:val="hybridMultilevel"/>
    <w:tmpl w:val="CB7E57B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D20667"/>
    <w:multiLevelType w:val="hybridMultilevel"/>
    <w:tmpl w:val="9D10DF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E6905"/>
    <w:multiLevelType w:val="hybridMultilevel"/>
    <w:tmpl w:val="E4C6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F7570"/>
    <w:multiLevelType w:val="hybridMultilevel"/>
    <w:tmpl w:val="58504D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5F"/>
    <w:rsid w:val="00206613"/>
    <w:rsid w:val="00215129"/>
    <w:rsid w:val="00232404"/>
    <w:rsid w:val="002369A3"/>
    <w:rsid w:val="00252C0F"/>
    <w:rsid w:val="00334370"/>
    <w:rsid w:val="003D3415"/>
    <w:rsid w:val="00400640"/>
    <w:rsid w:val="0050447D"/>
    <w:rsid w:val="0059129C"/>
    <w:rsid w:val="005C3A6A"/>
    <w:rsid w:val="005E32AE"/>
    <w:rsid w:val="006210C7"/>
    <w:rsid w:val="00625FDC"/>
    <w:rsid w:val="00672B43"/>
    <w:rsid w:val="00713A5F"/>
    <w:rsid w:val="00725A3F"/>
    <w:rsid w:val="00781804"/>
    <w:rsid w:val="00834737"/>
    <w:rsid w:val="008376E2"/>
    <w:rsid w:val="008B6C09"/>
    <w:rsid w:val="00A702E3"/>
    <w:rsid w:val="00B25F18"/>
    <w:rsid w:val="00BD3D88"/>
    <w:rsid w:val="00C4124D"/>
    <w:rsid w:val="00C856D9"/>
    <w:rsid w:val="00DB2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AE634"/>
  <w15:docId w15:val="{26DA2592-A671-4EBB-B5E5-582B39FB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A5F"/>
    <w:rPr>
      <w:color w:val="0000FF"/>
      <w:u w:val="single"/>
    </w:rPr>
  </w:style>
  <w:style w:type="character" w:customStyle="1" w:styleId="apple-converted-space">
    <w:name w:val="apple-converted-space"/>
    <w:basedOn w:val="DefaultParagraphFont"/>
    <w:rsid w:val="00713A5F"/>
  </w:style>
  <w:style w:type="paragraph" w:styleId="List2">
    <w:name w:val="List 2"/>
    <w:basedOn w:val="Normal"/>
    <w:rsid w:val="00713A5F"/>
    <w:pPr>
      <w:ind w:left="720" w:hanging="360"/>
    </w:pPr>
    <w:rPr>
      <w:rFonts w:ascii="Times" w:eastAsia="Times" w:hAnsi="Times" w:cs="Times New Roman"/>
      <w:szCs w:val="20"/>
    </w:rPr>
  </w:style>
  <w:style w:type="character" w:customStyle="1" w:styleId="apple-style-span">
    <w:name w:val="apple-style-span"/>
    <w:basedOn w:val="DefaultParagraphFont"/>
    <w:rsid w:val="00713A5F"/>
  </w:style>
  <w:style w:type="character" w:styleId="Strong">
    <w:name w:val="Strong"/>
    <w:basedOn w:val="DefaultParagraphFont"/>
    <w:qFormat/>
    <w:rsid w:val="00713A5F"/>
    <w:rPr>
      <w:b/>
      <w:bCs/>
    </w:rPr>
  </w:style>
  <w:style w:type="paragraph" w:styleId="NormalWeb">
    <w:name w:val="Normal (Web)"/>
    <w:basedOn w:val="Normal"/>
    <w:uiPriority w:val="99"/>
    <w:semiHidden/>
    <w:unhideWhenUsed/>
    <w:rsid w:val="00C4124D"/>
    <w:pPr>
      <w:spacing w:before="100" w:beforeAutospacing="1" w:after="100" w:afterAutospacing="1"/>
    </w:pPr>
    <w:rPr>
      <w:rFonts w:ascii="Times" w:hAnsi="Times" w:cs="Times New Roman"/>
      <w:sz w:val="20"/>
      <w:szCs w:val="20"/>
      <w:lang w:val="en-CA"/>
    </w:rPr>
  </w:style>
  <w:style w:type="character" w:customStyle="1" w:styleId="grame">
    <w:name w:val="grame"/>
    <w:basedOn w:val="DefaultParagraphFont"/>
    <w:rsid w:val="00C4124D"/>
  </w:style>
  <w:style w:type="character" w:customStyle="1" w:styleId="spelle">
    <w:name w:val="spelle"/>
    <w:basedOn w:val="DefaultParagraphFont"/>
    <w:rsid w:val="00C4124D"/>
  </w:style>
  <w:style w:type="table" w:styleId="TableGrid">
    <w:name w:val="Table Grid"/>
    <w:basedOn w:val="TableNormal"/>
    <w:rsid w:val="00781804"/>
    <w:rPr>
      <w:rFonts w:ascii="Times New Roman" w:eastAsia="Times New Roman" w:hAnsi="Times New Roman"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cope">
    <w:name w:val="style-scope"/>
    <w:basedOn w:val="Normal"/>
    <w:rsid w:val="00BD3D88"/>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BD3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145771">
      <w:bodyDiv w:val="1"/>
      <w:marLeft w:val="0"/>
      <w:marRight w:val="0"/>
      <w:marTop w:val="0"/>
      <w:marBottom w:val="0"/>
      <w:divBdr>
        <w:top w:val="none" w:sz="0" w:space="0" w:color="auto"/>
        <w:left w:val="none" w:sz="0" w:space="0" w:color="auto"/>
        <w:bottom w:val="none" w:sz="0" w:space="0" w:color="auto"/>
        <w:right w:val="none" w:sz="0" w:space="0" w:color="auto"/>
      </w:divBdr>
    </w:div>
    <w:div w:id="1630286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Webster</dc:creator>
  <cp:lastModifiedBy>Mark Webster</cp:lastModifiedBy>
  <cp:revision>2</cp:revision>
  <dcterms:created xsi:type="dcterms:W3CDTF">2021-07-09T15:30:00Z</dcterms:created>
  <dcterms:modified xsi:type="dcterms:W3CDTF">2021-07-09T15:30:00Z</dcterms:modified>
</cp:coreProperties>
</file>